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1" w:rsidRPr="00FF32E9" w:rsidRDefault="00361BD1" w:rsidP="00361BD1">
      <w:pPr>
        <w:shd w:val="clear" w:color="auto" w:fill="FFFFFF"/>
        <w:spacing w:line="300" w:lineRule="exact"/>
        <w:ind w:right="58"/>
        <w:jc w:val="center"/>
        <w:rPr>
          <w:b/>
          <w:color w:val="000000"/>
          <w:spacing w:val="3"/>
          <w:sz w:val="28"/>
          <w:szCs w:val="28"/>
        </w:rPr>
      </w:pPr>
      <w:r w:rsidRPr="00FF32E9">
        <w:rPr>
          <w:b/>
          <w:color w:val="000000"/>
          <w:spacing w:val="3"/>
        </w:rPr>
        <w:t>Муниципальное</w:t>
      </w:r>
      <w:r>
        <w:rPr>
          <w:b/>
          <w:color w:val="000000"/>
          <w:spacing w:val="3"/>
        </w:rPr>
        <w:t xml:space="preserve"> бюджетное</w:t>
      </w:r>
      <w:r w:rsidRPr="00FF32E9">
        <w:rPr>
          <w:b/>
          <w:color w:val="000000"/>
          <w:spacing w:val="3"/>
        </w:rPr>
        <w:t xml:space="preserve"> образовательное учреждение Васильевская муниципальная </w:t>
      </w:r>
      <w:r>
        <w:rPr>
          <w:b/>
          <w:color w:val="000000"/>
          <w:spacing w:val="3"/>
        </w:rPr>
        <w:t xml:space="preserve">основная </w:t>
      </w:r>
      <w:r w:rsidRPr="00FF32E9">
        <w:rPr>
          <w:b/>
          <w:color w:val="000000"/>
          <w:spacing w:val="3"/>
        </w:rPr>
        <w:t>общеобразовательная школа</w:t>
      </w:r>
    </w:p>
    <w:p w:rsidR="00361BD1" w:rsidRPr="00FF32E9" w:rsidRDefault="00361BD1" w:rsidP="00361BD1">
      <w:pPr>
        <w:shd w:val="clear" w:color="auto" w:fill="FFFFFF"/>
        <w:spacing w:line="300" w:lineRule="exact"/>
        <w:ind w:right="58"/>
        <w:jc w:val="center"/>
        <w:rPr>
          <w:b/>
          <w:color w:val="000000"/>
          <w:spacing w:val="3"/>
          <w:sz w:val="28"/>
          <w:szCs w:val="28"/>
        </w:rPr>
      </w:pPr>
    </w:p>
    <w:p w:rsidR="00361BD1" w:rsidRPr="0092084E" w:rsidRDefault="00361BD1" w:rsidP="00361BD1">
      <w:pPr>
        <w:shd w:val="clear" w:color="auto" w:fill="FFFFFF"/>
        <w:spacing w:line="300" w:lineRule="exact"/>
        <w:ind w:right="58"/>
        <w:jc w:val="center"/>
        <w:rPr>
          <w:color w:val="000000"/>
          <w:spacing w:val="3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b/>
        </w:rPr>
      </w:pP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                                                                    Директор школы</w:t>
      </w: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_____________/</w:t>
      </w:r>
      <w:proofErr w:type="spellStart"/>
      <w:r>
        <w:rPr>
          <w:rFonts w:ascii="Times New Roman" w:hAnsi="Times New Roman"/>
        </w:rPr>
        <w:t>Лисенкова</w:t>
      </w:r>
      <w:proofErr w:type="spellEnd"/>
      <w:r>
        <w:rPr>
          <w:rFonts w:ascii="Times New Roman" w:hAnsi="Times New Roman"/>
        </w:rPr>
        <w:t xml:space="preserve"> В.А./                                                              ____________/</w:t>
      </w:r>
      <w:proofErr w:type="spellStart"/>
      <w:r>
        <w:rPr>
          <w:rFonts w:ascii="Times New Roman" w:hAnsi="Times New Roman"/>
        </w:rPr>
        <w:t>Федоркина</w:t>
      </w:r>
      <w:proofErr w:type="spellEnd"/>
      <w:r>
        <w:rPr>
          <w:rFonts w:ascii="Times New Roman" w:hAnsi="Times New Roman"/>
        </w:rPr>
        <w:t xml:space="preserve"> Т.В.</w:t>
      </w: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Приказ по школе № 8</w:t>
      </w:r>
    </w:p>
    <w:p w:rsidR="00361BD1" w:rsidRDefault="00361BD1" w:rsidP="00361B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От «31» августа 2012 г.</w:t>
      </w:r>
    </w:p>
    <w:p w:rsidR="00361BD1" w:rsidRDefault="00361BD1" w:rsidP="00361BD1">
      <w:pPr>
        <w:pStyle w:val="a7"/>
        <w:rPr>
          <w:rFonts w:ascii="Times New Roman" w:hAnsi="Times New Roman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  информатике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4 класс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2012 – 2013 учебный год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1BD1" w:rsidRDefault="00361BD1" w:rsidP="00361BD1">
      <w:pPr>
        <w:pStyle w:val="a7"/>
        <w:tabs>
          <w:tab w:val="left" w:pos="9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361BD1" w:rsidRPr="00D66D2F" w:rsidRDefault="00361BD1" w:rsidP="00361BD1">
      <w:pPr>
        <w:pStyle w:val="a7"/>
        <w:tabs>
          <w:tab w:val="left" w:pos="9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61BD1" w:rsidRPr="00D66D2F" w:rsidRDefault="00361BD1" w:rsidP="00361BD1">
      <w:pPr>
        <w:pStyle w:val="a7"/>
        <w:rPr>
          <w:rFonts w:ascii="Times New Roman" w:hAnsi="Times New Roman"/>
          <w:sz w:val="28"/>
          <w:szCs w:val="28"/>
        </w:rPr>
      </w:pPr>
    </w:p>
    <w:p w:rsidR="00361BD1" w:rsidRDefault="00361BD1" w:rsidP="00361BD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Рабочую программу составил: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учитель  начальных классов </w:t>
      </w:r>
    </w:p>
    <w:p w:rsidR="00361BD1" w:rsidRDefault="00361BD1" w:rsidP="00361BD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361BD1" w:rsidRPr="00361BD1" w:rsidRDefault="00361BD1" w:rsidP="00361BD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Савченкова Татьяна Павловна</w:t>
      </w:r>
    </w:p>
    <w:p w:rsidR="00361BD1" w:rsidRPr="00361BD1" w:rsidRDefault="00361BD1" w:rsidP="00361BD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61BD1" w:rsidRDefault="00361BD1" w:rsidP="00256DB5">
      <w:pPr>
        <w:shd w:val="clear" w:color="auto" w:fill="FFFFFF"/>
        <w:ind w:right="14"/>
        <w:jc w:val="center"/>
        <w:rPr>
          <w:b/>
          <w:spacing w:val="-7"/>
          <w:sz w:val="24"/>
          <w:szCs w:val="24"/>
        </w:rPr>
      </w:pPr>
    </w:p>
    <w:p w:rsidR="00361BD1" w:rsidRDefault="00361BD1" w:rsidP="00256DB5">
      <w:pPr>
        <w:shd w:val="clear" w:color="auto" w:fill="FFFFFF"/>
        <w:ind w:right="14"/>
        <w:jc w:val="center"/>
        <w:rPr>
          <w:b/>
          <w:spacing w:val="-7"/>
          <w:sz w:val="24"/>
          <w:szCs w:val="24"/>
        </w:rPr>
      </w:pPr>
    </w:p>
    <w:p w:rsidR="00361BD1" w:rsidRDefault="00361BD1" w:rsidP="00256DB5">
      <w:pPr>
        <w:shd w:val="clear" w:color="auto" w:fill="FFFFFF"/>
        <w:ind w:right="14"/>
        <w:jc w:val="center"/>
        <w:rPr>
          <w:b/>
          <w:spacing w:val="-7"/>
          <w:sz w:val="24"/>
          <w:szCs w:val="24"/>
        </w:rPr>
      </w:pPr>
    </w:p>
    <w:p w:rsidR="00361BD1" w:rsidRDefault="00361BD1" w:rsidP="00256DB5">
      <w:pPr>
        <w:shd w:val="clear" w:color="auto" w:fill="FFFFFF"/>
        <w:ind w:right="14"/>
        <w:jc w:val="center"/>
        <w:rPr>
          <w:b/>
          <w:spacing w:val="-7"/>
          <w:sz w:val="24"/>
          <w:szCs w:val="24"/>
        </w:rPr>
      </w:pPr>
    </w:p>
    <w:p w:rsidR="00256DB5" w:rsidRPr="00541BFF" w:rsidRDefault="00256DB5" w:rsidP="00256DB5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541BFF">
        <w:rPr>
          <w:b/>
          <w:spacing w:val="-7"/>
          <w:sz w:val="24"/>
          <w:szCs w:val="24"/>
        </w:rPr>
        <w:t>Пояснительная записка</w:t>
      </w:r>
    </w:p>
    <w:p w:rsidR="00256DB5" w:rsidRDefault="00256DB5" w:rsidP="00256DB5">
      <w:pPr>
        <w:shd w:val="clear" w:color="auto" w:fill="FFFFFF"/>
        <w:ind w:right="5" w:firstLine="7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Рабочая программа по информатике составлена на основе авторской программы </w:t>
      </w:r>
      <w:r w:rsidRPr="007C5643">
        <w:rPr>
          <w:sz w:val="24"/>
          <w:szCs w:val="24"/>
        </w:rPr>
        <w:t>Горячев</w:t>
      </w:r>
      <w:r>
        <w:rPr>
          <w:sz w:val="24"/>
          <w:szCs w:val="24"/>
        </w:rPr>
        <w:t>а</w:t>
      </w:r>
      <w:r w:rsidRPr="007C5643">
        <w:rPr>
          <w:sz w:val="24"/>
          <w:szCs w:val="24"/>
        </w:rPr>
        <w:t xml:space="preserve"> А. В. </w:t>
      </w:r>
      <w:r>
        <w:rPr>
          <w:sz w:val="24"/>
          <w:szCs w:val="24"/>
        </w:rPr>
        <w:t>(</w:t>
      </w:r>
      <w:r w:rsidRPr="007C5643">
        <w:rPr>
          <w:sz w:val="24"/>
          <w:szCs w:val="24"/>
        </w:rPr>
        <w:t>Сборник программ «Образовательная система «Школа 2100» / под ред. А. А. Леонтьева.</w:t>
      </w:r>
      <w:proofErr w:type="gramEnd"/>
      <w:r w:rsidRPr="007C5643">
        <w:rPr>
          <w:sz w:val="24"/>
          <w:szCs w:val="24"/>
        </w:rPr>
        <w:t xml:space="preserve"> - </w:t>
      </w:r>
      <w:proofErr w:type="gramStart"/>
      <w:r w:rsidRPr="007C5643">
        <w:rPr>
          <w:sz w:val="24"/>
          <w:szCs w:val="24"/>
        </w:rPr>
        <w:t xml:space="preserve">М.: </w:t>
      </w:r>
      <w:proofErr w:type="spellStart"/>
      <w:r w:rsidRPr="007C5643">
        <w:rPr>
          <w:sz w:val="24"/>
          <w:szCs w:val="24"/>
        </w:rPr>
        <w:t>Баласс</w:t>
      </w:r>
      <w:proofErr w:type="spellEnd"/>
      <w:r w:rsidRPr="007C5643">
        <w:rPr>
          <w:sz w:val="24"/>
          <w:szCs w:val="24"/>
        </w:rPr>
        <w:t>, 2004</w:t>
      </w:r>
      <w:r>
        <w:rPr>
          <w:sz w:val="24"/>
          <w:szCs w:val="24"/>
        </w:rPr>
        <w:t xml:space="preserve">). </w:t>
      </w:r>
      <w:proofErr w:type="gramEnd"/>
    </w:p>
    <w:p w:rsidR="00256DB5" w:rsidRDefault="00256DB5" w:rsidP="00256DB5">
      <w:pPr>
        <w:shd w:val="clear" w:color="auto" w:fill="FFFFFF"/>
        <w:ind w:right="5" w:firstLine="72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Данный курс является пропедевтическим курсом и рассчитан  на изучение </w:t>
      </w:r>
      <w:r>
        <w:rPr>
          <w:spacing w:val="-2"/>
          <w:sz w:val="24"/>
          <w:szCs w:val="24"/>
        </w:rPr>
        <w:t xml:space="preserve">учащимися 3-4 классов в течение 68 часов (в том числе в </w:t>
      </w:r>
      <w:r>
        <w:rPr>
          <w:spacing w:val="-2"/>
          <w:sz w:val="24"/>
          <w:szCs w:val="24"/>
          <w:lang w:val="en-US"/>
        </w:rPr>
        <w:t>III</w:t>
      </w:r>
      <w:r w:rsidRPr="00575F7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классе - </w:t>
      </w:r>
      <w:r w:rsidRPr="00575F7E">
        <w:rPr>
          <w:spacing w:val="-2"/>
          <w:sz w:val="24"/>
          <w:szCs w:val="24"/>
        </w:rPr>
        <w:t>34</w:t>
      </w:r>
      <w:r>
        <w:rPr>
          <w:spacing w:val="-2"/>
          <w:sz w:val="24"/>
          <w:szCs w:val="24"/>
        </w:rPr>
        <w:t xml:space="preserve"> учебных часа из расчета 1</w:t>
      </w:r>
      <w:r w:rsidRPr="00F76B2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час в неделю и в </w:t>
      </w:r>
      <w:r>
        <w:rPr>
          <w:spacing w:val="-2"/>
          <w:sz w:val="24"/>
          <w:szCs w:val="24"/>
          <w:lang w:val="en-US"/>
        </w:rPr>
        <w:t>IV</w:t>
      </w:r>
      <w:r>
        <w:rPr>
          <w:spacing w:val="-2"/>
          <w:sz w:val="24"/>
          <w:szCs w:val="24"/>
        </w:rPr>
        <w:t xml:space="preserve"> классе - 34 учебных часа из расчета 1 час в неделю).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ИКТ.</w:t>
      </w:r>
    </w:p>
    <w:p w:rsidR="00256DB5" w:rsidRDefault="00256DB5" w:rsidP="00256DB5">
      <w:pPr>
        <w:shd w:val="clear" w:color="auto" w:fill="FFFFFF"/>
        <w:ind w:firstLine="726"/>
        <w:jc w:val="both"/>
        <w:rPr>
          <w:sz w:val="24"/>
          <w:szCs w:val="24"/>
        </w:rPr>
      </w:pPr>
      <w:r w:rsidRPr="00E70D97">
        <w:rPr>
          <w:sz w:val="24"/>
          <w:szCs w:val="24"/>
        </w:rPr>
        <w:t>Данный курс</w:t>
      </w:r>
      <w:r>
        <w:rPr>
          <w:sz w:val="24"/>
          <w:szCs w:val="24"/>
        </w:rPr>
        <w:t xml:space="preserve"> </w:t>
      </w:r>
      <w:r w:rsidRPr="00E70D97">
        <w:rPr>
          <w:sz w:val="24"/>
          <w:szCs w:val="24"/>
        </w:rPr>
        <w:t>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</w:t>
      </w:r>
    </w:p>
    <w:p w:rsidR="00256DB5" w:rsidRPr="00E70D97" w:rsidRDefault="00256DB5" w:rsidP="00256DB5">
      <w:pPr>
        <w:shd w:val="clear" w:color="auto" w:fill="FFFFFF"/>
        <w:ind w:firstLine="726"/>
        <w:jc w:val="both"/>
        <w:rPr>
          <w:sz w:val="24"/>
          <w:szCs w:val="24"/>
        </w:rPr>
      </w:pPr>
      <w:r w:rsidRPr="00E70D97">
        <w:rPr>
          <w:sz w:val="24"/>
          <w:szCs w:val="24"/>
        </w:rPr>
        <w:t>В курсе выделяются следующие разделы:</w:t>
      </w:r>
    </w:p>
    <w:p w:rsidR="00256DB5" w:rsidRPr="00E70D97" w:rsidRDefault="00256DB5" w:rsidP="00256DB5">
      <w:pPr>
        <w:numPr>
          <w:ilvl w:val="0"/>
          <w:numId w:val="1"/>
        </w:numPr>
        <w:shd w:val="clear" w:color="auto" w:fill="FFFFFF"/>
        <w:ind w:left="993" w:hanging="284"/>
        <w:jc w:val="both"/>
        <w:rPr>
          <w:sz w:val="24"/>
          <w:szCs w:val="24"/>
        </w:rPr>
      </w:pPr>
      <w:r w:rsidRPr="00E70D97">
        <w:rPr>
          <w:sz w:val="24"/>
          <w:szCs w:val="24"/>
        </w:rPr>
        <w:t>описание объектов – атрибуты, структуры, классы;</w:t>
      </w:r>
    </w:p>
    <w:p w:rsidR="00256DB5" w:rsidRPr="00E70D97" w:rsidRDefault="00256DB5" w:rsidP="00256DB5">
      <w:pPr>
        <w:numPr>
          <w:ilvl w:val="0"/>
          <w:numId w:val="1"/>
        </w:numPr>
        <w:shd w:val="clear" w:color="auto" w:fill="FFFFFF"/>
        <w:ind w:left="993" w:hanging="284"/>
        <w:jc w:val="both"/>
        <w:rPr>
          <w:sz w:val="24"/>
          <w:szCs w:val="24"/>
        </w:rPr>
      </w:pPr>
      <w:r w:rsidRPr="00E70D97">
        <w:rPr>
          <w:sz w:val="24"/>
          <w:szCs w:val="24"/>
        </w:rPr>
        <w:t>описание поведения объектов – процессы и алгоритмы;</w:t>
      </w:r>
    </w:p>
    <w:p w:rsidR="00256DB5" w:rsidRPr="00E70D97" w:rsidRDefault="00256DB5" w:rsidP="00256DB5">
      <w:pPr>
        <w:numPr>
          <w:ilvl w:val="0"/>
          <w:numId w:val="1"/>
        </w:numPr>
        <w:shd w:val="clear" w:color="auto" w:fill="FFFFFF"/>
        <w:ind w:left="993" w:hanging="284"/>
        <w:jc w:val="both"/>
        <w:rPr>
          <w:sz w:val="24"/>
          <w:szCs w:val="24"/>
        </w:rPr>
      </w:pPr>
      <w:r w:rsidRPr="00E70D97">
        <w:rPr>
          <w:sz w:val="24"/>
          <w:szCs w:val="24"/>
        </w:rPr>
        <w:t xml:space="preserve">описание </w:t>
      </w:r>
      <w:proofErr w:type="gramStart"/>
      <w:r w:rsidRPr="00E70D97">
        <w:rPr>
          <w:sz w:val="24"/>
          <w:szCs w:val="24"/>
        </w:rPr>
        <w:t>логических рассуждений</w:t>
      </w:r>
      <w:proofErr w:type="gramEnd"/>
      <w:r w:rsidRPr="00E70D97">
        <w:rPr>
          <w:sz w:val="24"/>
          <w:szCs w:val="24"/>
        </w:rPr>
        <w:t xml:space="preserve"> – высказывания и схемы логического вывода;</w:t>
      </w:r>
    </w:p>
    <w:p w:rsidR="00256DB5" w:rsidRDefault="00256DB5" w:rsidP="00256DB5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11"/>
        <w:jc w:val="both"/>
        <w:rPr>
          <w:sz w:val="24"/>
          <w:szCs w:val="24"/>
        </w:rPr>
      </w:pPr>
      <w:r w:rsidRPr="00E70D97">
        <w:rPr>
          <w:sz w:val="24"/>
          <w:szCs w:val="24"/>
        </w:rPr>
        <w:t>применение моделей (структурных и функциональных схем) для решения разно</w:t>
      </w:r>
      <w:r>
        <w:rPr>
          <w:sz w:val="24"/>
          <w:szCs w:val="24"/>
        </w:rPr>
        <w:t>го</w:t>
      </w:r>
      <w:r w:rsidRPr="00E70D97">
        <w:rPr>
          <w:sz w:val="24"/>
          <w:szCs w:val="24"/>
        </w:rPr>
        <w:t>.</w:t>
      </w:r>
    </w:p>
    <w:p w:rsidR="00256DB5" w:rsidRPr="00D550E6" w:rsidRDefault="00256DB5" w:rsidP="00256DB5">
      <w:pPr>
        <w:ind w:firstLine="709"/>
        <w:jc w:val="both"/>
        <w:rPr>
          <w:color w:val="000000"/>
          <w:sz w:val="24"/>
          <w:szCs w:val="24"/>
        </w:rPr>
      </w:pPr>
      <w:r w:rsidRPr="00D550E6">
        <w:rPr>
          <w:color w:val="000000"/>
          <w:sz w:val="24"/>
          <w:szCs w:val="24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256DB5" w:rsidRPr="00AD12ED" w:rsidRDefault="00256DB5" w:rsidP="00256DB5">
      <w:pPr>
        <w:shd w:val="clear" w:color="auto" w:fill="FFFFFF"/>
        <w:ind w:firstLine="726"/>
        <w:jc w:val="both"/>
        <w:rPr>
          <w:sz w:val="24"/>
          <w:szCs w:val="24"/>
        </w:rPr>
      </w:pPr>
      <w:r w:rsidRPr="00AD12ED">
        <w:rPr>
          <w:sz w:val="24"/>
          <w:szCs w:val="24"/>
        </w:rPr>
        <w:t xml:space="preserve">Главная </w:t>
      </w:r>
      <w:r w:rsidRPr="00AD12ED">
        <w:rPr>
          <w:b/>
          <w:i/>
          <w:sz w:val="24"/>
          <w:szCs w:val="24"/>
        </w:rPr>
        <w:t>цель</w:t>
      </w:r>
      <w:r w:rsidRPr="00AD12ED">
        <w:rPr>
          <w:sz w:val="24"/>
          <w:szCs w:val="24"/>
        </w:rPr>
        <w:t xml:space="preserve"> данного</w:t>
      </w:r>
      <w:r>
        <w:rPr>
          <w:sz w:val="24"/>
          <w:szCs w:val="24"/>
        </w:rPr>
        <w:t xml:space="preserve"> </w:t>
      </w:r>
      <w:r w:rsidRPr="00AD12ED">
        <w:rPr>
          <w:sz w:val="24"/>
          <w:szCs w:val="24"/>
        </w:rPr>
        <w:t>курса информатики и ИКТ</w:t>
      </w:r>
      <w:r>
        <w:rPr>
          <w:sz w:val="24"/>
          <w:szCs w:val="24"/>
        </w:rPr>
        <w:t xml:space="preserve"> </w:t>
      </w:r>
      <w:r w:rsidRPr="00AD12ED">
        <w:rPr>
          <w:sz w:val="24"/>
          <w:szCs w:val="24"/>
        </w:rPr>
        <w:t>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256DB5" w:rsidRPr="00AD12ED" w:rsidRDefault="00256DB5" w:rsidP="00256DB5">
      <w:pPr>
        <w:shd w:val="clear" w:color="auto" w:fill="FFFFFF"/>
        <w:ind w:firstLine="726"/>
        <w:jc w:val="both"/>
        <w:rPr>
          <w:sz w:val="24"/>
          <w:szCs w:val="24"/>
        </w:rPr>
      </w:pPr>
      <w:r w:rsidRPr="00AD12ED">
        <w:rPr>
          <w:b/>
          <w:i/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AD12ED">
        <w:rPr>
          <w:b/>
          <w:i/>
          <w:sz w:val="24"/>
          <w:szCs w:val="24"/>
        </w:rPr>
        <w:t>курса</w:t>
      </w:r>
      <w:r w:rsidRPr="00AD12ED">
        <w:rPr>
          <w:sz w:val="24"/>
          <w:szCs w:val="24"/>
        </w:rPr>
        <w:t>: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t>• применение формальной логики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lastRenderedPageBreak/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256DB5" w:rsidRPr="00AD12ED" w:rsidRDefault="00256DB5" w:rsidP="00256DB5">
      <w:pPr>
        <w:shd w:val="clear" w:color="auto" w:fill="FFFFFF"/>
        <w:jc w:val="both"/>
        <w:rPr>
          <w:sz w:val="24"/>
          <w:szCs w:val="24"/>
        </w:rPr>
      </w:pPr>
      <w:r w:rsidRPr="00AD12ED">
        <w:rPr>
          <w:sz w:val="24"/>
          <w:szCs w:val="24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256DB5" w:rsidRPr="00352F63" w:rsidRDefault="00256DB5" w:rsidP="00256DB5">
      <w:pPr>
        <w:shd w:val="clear" w:color="auto" w:fill="FFFFFF"/>
        <w:jc w:val="both"/>
        <w:rPr>
          <w:color w:val="000000"/>
          <w:sz w:val="24"/>
          <w:szCs w:val="24"/>
        </w:rPr>
      </w:pPr>
      <w:r w:rsidRPr="00AD12ED">
        <w:rPr>
          <w:sz w:val="24"/>
          <w:szCs w:val="24"/>
        </w:rPr>
        <w:t xml:space="preserve"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</w:t>
      </w:r>
      <w:proofErr w:type="gramStart"/>
      <w:r w:rsidRPr="00AD12ED">
        <w:rPr>
          <w:sz w:val="24"/>
          <w:szCs w:val="24"/>
        </w:rPr>
        <w:t xml:space="preserve">( </w:t>
      </w:r>
      <w:proofErr w:type="gramEnd"/>
      <w:r w:rsidRPr="00AD12ED">
        <w:rPr>
          <w:sz w:val="24"/>
          <w:szCs w:val="24"/>
        </w:rPr>
        <w:t>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256DB5" w:rsidRDefault="00256DB5" w:rsidP="00256DB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B2275">
        <w:rPr>
          <w:bCs/>
          <w:color w:val="000000"/>
          <w:sz w:val="24"/>
          <w:szCs w:val="24"/>
        </w:rPr>
        <w:br w:type="page"/>
      </w:r>
      <w:r w:rsidRPr="00453E73">
        <w:rPr>
          <w:b/>
          <w:bCs/>
          <w:color w:val="000000"/>
          <w:sz w:val="24"/>
          <w:szCs w:val="24"/>
        </w:rPr>
        <w:lastRenderedPageBreak/>
        <w:t xml:space="preserve">Содержание </w:t>
      </w:r>
      <w:r>
        <w:rPr>
          <w:b/>
          <w:bCs/>
          <w:color w:val="000000"/>
          <w:sz w:val="24"/>
          <w:szCs w:val="24"/>
        </w:rPr>
        <w:t>курса</w:t>
      </w:r>
    </w:p>
    <w:p w:rsidR="00256DB5" w:rsidRDefault="00256DB5" w:rsidP="00256DB5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предмета «Информатика и ИКТ» </w:t>
      </w:r>
    </w:p>
    <w:p w:rsidR="00256DB5" w:rsidRDefault="00256DB5" w:rsidP="00256DB5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 </w:t>
      </w:r>
      <w:r w:rsidRPr="00281E5E">
        <w:rPr>
          <w:b/>
          <w:bCs/>
          <w:color w:val="000000"/>
          <w:sz w:val="24"/>
          <w:szCs w:val="24"/>
        </w:rPr>
        <w:t>класс</w:t>
      </w: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27E16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Pr="00F27E16">
        <w:rPr>
          <w:b/>
          <w:bCs/>
          <w:color w:val="000000"/>
          <w:sz w:val="24"/>
          <w:szCs w:val="24"/>
        </w:rPr>
        <w:t>Алгоритмы</w:t>
      </w:r>
      <w:r>
        <w:rPr>
          <w:b/>
          <w:bCs/>
          <w:color w:val="000000"/>
          <w:sz w:val="24"/>
          <w:szCs w:val="24"/>
        </w:rPr>
        <w:t xml:space="preserve"> (8 часов)</w:t>
      </w:r>
      <w:r w:rsidRPr="00F27E16">
        <w:rPr>
          <w:b/>
          <w:bCs/>
          <w:color w:val="000000"/>
          <w:sz w:val="24"/>
          <w:szCs w:val="24"/>
        </w:rPr>
        <w:t>.</w:t>
      </w:r>
      <w:r w:rsidRPr="00F27E16">
        <w:rPr>
          <w:bCs/>
          <w:color w:val="000000"/>
          <w:sz w:val="24"/>
          <w:szCs w:val="24"/>
        </w:rPr>
        <w:t xml:space="preserve"> </w:t>
      </w: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27E16">
        <w:rPr>
          <w:bCs/>
          <w:color w:val="000000"/>
          <w:sz w:val="24"/>
          <w:szCs w:val="24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256DB5" w:rsidRPr="00F27E16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Pr="00F27E16">
        <w:rPr>
          <w:b/>
          <w:bCs/>
          <w:color w:val="000000"/>
          <w:sz w:val="24"/>
          <w:szCs w:val="24"/>
        </w:rPr>
        <w:t>Объекты</w:t>
      </w:r>
      <w:r>
        <w:rPr>
          <w:b/>
          <w:bCs/>
          <w:color w:val="000000"/>
          <w:sz w:val="24"/>
          <w:szCs w:val="24"/>
        </w:rPr>
        <w:t xml:space="preserve"> (7 часов).</w:t>
      </w: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27E16">
        <w:rPr>
          <w:bCs/>
          <w:color w:val="000000"/>
          <w:sz w:val="24"/>
          <w:szCs w:val="24"/>
        </w:rPr>
        <w:t xml:space="preserve">Составные объекты. Отношение «состоит </w:t>
      </w:r>
      <w:proofErr w:type="gramStart"/>
      <w:r w:rsidRPr="00F27E16">
        <w:rPr>
          <w:bCs/>
          <w:color w:val="000000"/>
          <w:sz w:val="24"/>
          <w:szCs w:val="24"/>
        </w:rPr>
        <w:t>из</w:t>
      </w:r>
      <w:proofErr w:type="gramEnd"/>
      <w:r w:rsidRPr="00F27E16">
        <w:rPr>
          <w:bCs/>
          <w:color w:val="000000"/>
          <w:sz w:val="24"/>
          <w:szCs w:val="24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56DB5" w:rsidRPr="00F27E16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proofErr w:type="gramStart"/>
      <w:r w:rsidRPr="00F27E16">
        <w:rPr>
          <w:b/>
          <w:bCs/>
          <w:color w:val="000000"/>
          <w:sz w:val="24"/>
          <w:szCs w:val="24"/>
        </w:rPr>
        <w:t>Логические рассуждения</w:t>
      </w:r>
      <w:proofErr w:type="gramEnd"/>
      <w:r>
        <w:rPr>
          <w:b/>
          <w:bCs/>
          <w:color w:val="000000"/>
          <w:sz w:val="24"/>
          <w:szCs w:val="24"/>
        </w:rPr>
        <w:t xml:space="preserve"> (10 часов)</w:t>
      </w:r>
      <w:r w:rsidRPr="00F27E16">
        <w:rPr>
          <w:b/>
          <w:bCs/>
          <w:color w:val="000000"/>
          <w:sz w:val="24"/>
          <w:szCs w:val="24"/>
        </w:rPr>
        <w:t>.</w:t>
      </w:r>
      <w:r w:rsidRPr="00F27E16">
        <w:rPr>
          <w:bCs/>
          <w:color w:val="000000"/>
          <w:sz w:val="24"/>
          <w:szCs w:val="24"/>
        </w:rPr>
        <w:t xml:space="preserve"> </w:t>
      </w: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27E16">
        <w:rPr>
          <w:bCs/>
          <w:color w:val="000000"/>
          <w:sz w:val="24"/>
          <w:szCs w:val="24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256DB5" w:rsidRPr="00F27E16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56DB5" w:rsidRPr="00F27E16" w:rsidRDefault="00256DB5" w:rsidP="00256DB5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Pr="00F27E16">
        <w:rPr>
          <w:b/>
          <w:bCs/>
          <w:color w:val="000000"/>
          <w:sz w:val="24"/>
          <w:szCs w:val="24"/>
        </w:rPr>
        <w:t>Применение моделей (схем) для решения задач</w:t>
      </w:r>
      <w:r>
        <w:rPr>
          <w:b/>
          <w:bCs/>
          <w:color w:val="000000"/>
          <w:sz w:val="24"/>
          <w:szCs w:val="24"/>
        </w:rPr>
        <w:t xml:space="preserve"> (9 часов)</w:t>
      </w:r>
      <w:r w:rsidRPr="00F27E16">
        <w:rPr>
          <w:b/>
          <w:bCs/>
          <w:color w:val="000000"/>
          <w:sz w:val="24"/>
          <w:szCs w:val="24"/>
        </w:rPr>
        <w:t xml:space="preserve">. </w:t>
      </w:r>
    </w:p>
    <w:p w:rsidR="00256DB5" w:rsidRPr="00F27E16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27E16">
        <w:rPr>
          <w:bCs/>
          <w:color w:val="000000"/>
          <w:sz w:val="24"/>
          <w:szCs w:val="24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56DB5" w:rsidRDefault="00256DB5" w:rsidP="00256DB5">
      <w:pPr>
        <w:shd w:val="clear" w:color="auto" w:fill="FFFFFF"/>
        <w:ind w:left="38"/>
        <w:jc w:val="center"/>
        <w:rPr>
          <w:b/>
          <w:bCs/>
          <w:sz w:val="24"/>
          <w:szCs w:val="24"/>
        </w:rPr>
      </w:pPr>
      <w:r w:rsidRPr="00453E73">
        <w:rPr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453E73">
        <w:rPr>
          <w:b/>
          <w:bCs/>
          <w:sz w:val="24"/>
          <w:szCs w:val="24"/>
        </w:rPr>
        <w:t>обучающихся</w:t>
      </w:r>
      <w:proofErr w:type="gramEnd"/>
      <w:r w:rsidRPr="00453E73">
        <w:rPr>
          <w:b/>
          <w:bCs/>
          <w:sz w:val="24"/>
          <w:szCs w:val="24"/>
        </w:rPr>
        <w:t>.</w:t>
      </w:r>
    </w:p>
    <w:p w:rsidR="00256DB5" w:rsidRDefault="00256DB5" w:rsidP="00256DB5">
      <w:pPr>
        <w:shd w:val="clear" w:color="auto" w:fill="FFFFFF"/>
        <w:ind w:left="38"/>
        <w:jc w:val="both"/>
        <w:rPr>
          <w:sz w:val="24"/>
          <w:szCs w:val="24"/>
        </w:rPr>
      </w:pPr>
    </w:p>
    <w:p w:rsidR="00256DB5" w:rsidRDefault="00256DB5" w:rsidP="00256DB5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B2275">
        <w:rPr>
          <w:bCs/>
          <w:color w:val="000000"/>
          <w:sz w:val="24"/>
          <w:szCs w:val="24"/>
        </w:rPr>
        <w:t>В результате изучения материала учащиеся должны уметь: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определять составные части предметов, а также, в свою очередь, состав этих составных частей и т.д.;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выполнять алгоритмы с ветвлениями, с повторениями, с параметрами, обратные </w:t>
      </w:r>
      <w:proofErr w:type="gramStart"/>
      <w:r>
        <w:rPr>
          <w:bCs/>
          <w:color w:val="000000"/>
          <w:sz w:val="24"/>
          <w:szCs w:val="24"/>
        </w:rPr>
        <w:t>заданному</w:t>
      </w:r>
      <w:proofErr w:type="gramEnd"/>
      <w:r>
        <w:rPr>
          <w:bCs/>
          <w:color w:val="000000"/>
          <w:sz w:val="24"/>
          <w:szCs w:val="24"/>
        </w:rPr>
        <w:t>;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изображать множества с разным взаимным расположением;</w:t>
      </w:r>
    </w:p>
    <w:p w:rsidR="00256DB5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записывать выводы в виде правил «если – то»;</w:t>
      </w:r>
    </w:p>
    <w:p w:rsidR="00256DB5" w:rsidRPr="004E5067" w:rsidRDefault="00256DB5" w:rsidP="00256DB5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 заданной ситуации составлять короткие цепочки правил «если – то».</w:t>
      </w:r>
    </w:p>
    <w:p w:rsidR="00256DB5" w:rsidRDefault="00256DB5" w:rsidP="00256DB5"/>
    <w:p w:rsidR="00256DB5" w:rsidRDefault="00256DB5" w:rsidP="00256DB5"/>
    <w:p w:rsidR="00256DB5" w:rsidRDefault="00256DB5" w:rsidP="00256DB5"/>
    <w:p w:rsidR="00256DB5" w:rsidRDefault="00256DB5" w:rsidP="00256DB5"/>
    <w:p w:rsidR="00256DB5" w:rsidRDefault="00256DB5" w:rsidP="00256DB5">
      <w:pPr>
        <w:shd w:val="clear" w:color="auto" w:fill="FFFFFF"/>
        <w:tabs>
          <w:tab w:val="left" w:pos="1276"/>
        </w:tabs>
        <w:ind w:right="5"/>
        <w:jc w:val="both"/>
        <w:rPr>
          <w:sz w:val="24"/>
          <w:szCs w:val="24"/>
        </w:rPr>
      </w:pPr>
    </w:p>
    <w:p w:rsidR="00256DB5" w:rsidRDefault="00256DB5" w:rsidP="00256DB5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256DB5" w:rsidRDefault="00256DB5" w:rsidP="00256DB5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</w:p>
    <w:p w:rsidR="00256DB5" w:rsidRDefault="00256DB5" w:rsidP="00256DB5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 и ИКТ, 4</w:t>
      </w:r>
      <w:r w:rsidRPr="00E91CB6">
        <w:rPr>
          <w:b/>
          <w:sz w:val="24"/>
          <w:szCs w:val="24"/>
        </w:rPr>
        <w:t xml:space="preserve"> класс</w:t>
      </w:r>
    </w:p>
    <w:p w:rsidR="00256DB5" w:rsidRPr="00EB40F4" w:rsidRDefault="00256DB5" w:rsidP="00256DB5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587"/>
        <w:gridCol w:w="830"/>
        <w:gridCol w:w="851"/>
        <w:gridCol w:w="2410"/>
        <w:gridCol w:w="2269"/>
        <w:gridCol w:w="1983"/>
        <w:gridCol w:w="2127"/>
      </w:tblGrid>
      <w:tr w:rsidR="00256DB5" w:rsidTr="00BB2AA4">
        <w:trPr>
          <w:trHeight w:val="340"/>
        </w:trPr>
        <w:tc>
          <w:tcPr>
            <w:tcW w:w="534" w:type="dxa"/>
            <w:vMerge w:val="restart"/>
            <w:vAlign w:val="center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56DB5" w:rsidRPr="00084A3A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084A3A">
              <w:rPr>
                <w:b/>
              </w:rPr>
              <w:t>Изучаемый раздел,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тема учебного материала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256DB5" w:rsidRDefault="00256DB5" w:rsidP="00BB2AA4">
            <w:pPr>
              <w:tabs>
                <w:tab w:val="left" w:pos="1276"/>
              </w:tabs>
              <w:jc w:val="center"/>
            </w:pPr>
            <w:r w:rsidRPr="00084A3A">
              <w:rPr>
                <w:b/>
              </w:rPr>
              <w:t>Количество часов</w:t>
            </w:r>
          </w:p>
        </w:tc>
        <w:tc>
          <w:tcPr>
            <w:tcW w:w="1681" w:type="dxa"/>
            <w:gridSpan w:val="2"/>
            <w:vAlign w:val="center"/>
          </w:tcPr>
          <w:p w:rsidR="00256DB5" w:rsidRPr="003E11CE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662" w:type="dxa"/>
            <w:gridSpan w:val="3"/>
            <w:vAlign w:val="center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Планируемые результаты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56DB5" w:rsidRPr="00084A3A" w:rsidRDefault="00256DB5" w:rsidP="00BB2AA4">
            <w:pPr>
              <w:tabs>
                <w:tab w:val="left" w:pos="1276"/>
              </w:tabs>
              <w:ind w:left="113" w:right="5"/>
              <w:jc w:val="center"/>
              <w:rPr>
                <w:b/>
              </w:rPr>
            </w:pPr>
            <w:r w:rsidRPr="00084A3A">
              <w:rPr>
                <w:b/>
              </w:rPr>
              <w:t>Контрольно-</w:t>
            </w:r>
          </w:p>
          <w:p w:rsidR="00256DB5" w:rsidRDefault="00256DB5" w:rsidP="00BB2AA4">
            <w:pPr>
              <w:tabs>
                <w:tab w:val="left" w:pos="1276"/>
              </w:tabs>
              <w:ind w:left="113" w:right="5"/>
              <w:jc w:val="center"/>
            </w:pPr>
            <w:r w:rsidRPr="00084A3A">
              <w:rPr>
                <w:b/>
              </w:rPr>
              <w:t>измерительные материалы</w:t>
            </w:r>
          </w:p>
        </w:tc>
      </w:tr>
      <w:tr w:rsidR="00256DB5" w:rsidTr="00BB2AA4">
        <w:trPr>
          <w:cantSplit/>
          <w:trHeight w:val="1377"/>
        </w:trPr>
        <w:tc>
          <w:tcPr>
            <w:tcW w:w="534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685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587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30" w:type="dxa"/>
            <w:textDirection w:val="btLr"/>
            <w:vAlign w:val="center"/>
          </w:tcPr>
          <w:p w:rsidR="00256DB5" w:rsidRPr="00E2796D" w:rsidRDefault="00256DB5" w:rsidP="00BB2AA4">
            <w:pPr>
              <w:tabs>
                <w:tab w:val="left" w:pos="1276"/>
              </w:tabs>
              <w:jc w:val="center"/>
              <w:rPr>
                <w:b/>
              </w:rPr>
            </w:pPr>
            <w:r w:rsidRPr="00084A3A">
              <w:rPr>
                <w:b/>
              </w:rPr>
              <w:t>план</w:t>
            </w:r>
          </w:p>
        </w:tc>
        <w:tc>
          <w:tcPr>
            <w:tcW w:w="851" w:type="dxa"/>
            <w:textDirection w:val="btLr"/>
            <w:vAlign w:val="center"/>
          </w:tcPr>
          <w:p w:rsidR="00256DB5" w:rsidRPr="00E2796D" w:rsidRDefault="00256DB5" w:rsidP="00BB2AA4">
            <w:pPr>
              <w:tabs>
                <w:tab w:val="left" w:pos="1276"/>
              </w:tabs>
              <w:jc w:val="center"/>
              <w:rPr>
                <w:b/>
              </w:rPr>
            </w:pPr>
            <w:r w:rsidRPr="00084A3A">
              <w:rPr>
                <w:b/>
              </w:rPr>
              <w:t>факт</w:t>
            </w:r>
          </w:p>
        </w:tc>
        <w:tc>
          <w:tcPr>
            <w:tcW w:w="2410" w:type="dxa"/>
            <w:vAlign w:val="center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знания</w:t>
            </w:r>
          </w:p>
        </w:tc>
        <w:tc>
          <w:tcPr>
            <w:tcW w:w="2269" w:type="dxa"/>
            <w:vAlign w:val="center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умения</w:t>
            </w:r>
          </w:p>
        </w:tc>
        <w:tc>
          <w:tcPr>
            <w:tcW w:w="1983" w:type="dxa"/>
            <w:vAlign w:val="center"/>
          </w:tcPr>
          <w:p w:rsidR="00256DB5" w:rsidRPr="00084A3A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084A3A">
              <w:rPr>
                <w:b/>
              </w:rPr>
              <w:t>ОУУН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 w:rsidRPr="00084A3A">
              <w:rPr>
                <w:b/>
              </w:rPr>
              <w:t>и способы деятельности</w:t>
            </w:r>
          </w:p>
        </w:tc>
        <w:tc>
          <w:tcPr>
            <w:tcW w:w="2127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Tr="00BB2AA4">
        <w:trPr>
          <w:trHeight w:val="427"/>
        </w:trPr>
        <w:tc>
          <w:tcPr>
            <w:tcW w:w="4219" w:type="dxa"/>
            <w:gridSpan w:val="2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 w:rsidRPr="003A24CE">
              <w:rPr>
                <w:b/>
              </w:rPr>
              <w:t>1.</w:t>
            </w:r>
            <w:r>
              <w:rPr>
                <w:b/>
              </w:rPr>
              <w:t xml:space="preserve"> Алгоритмы.</w:t>
            </w:r>
          </w:p>
        </w:tc>
        <w:tc>
          <w:tcPr>
            <w:tcW w:w="587" w:type="dxa"/>
          </w:tcPr>
          <w:p w:rsidR="00256DB5" w:rsidRPr="004137C7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4137C7">
              <w:rPr>
                <w:b/>
              </w:rPr>
              <w:t>8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Tr="00BB2AA4">
        <w:trPr>
          <w:trHeight w:val="474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685" w:type="dxa"/>
          </w:tcPr>
          <w:p w:rsidR="00256DB5" w:rsidRPr="00F86E72" w:rsidRDefault="00256DB5" w:rsidP="00BB2AA4">
            <w:pPr>
              <w:tabs>
                <w:tab w:val="left" w:pos="1276"/>
              </w:tabs>
              <w:ind w:right="5"/>
            </w:pPr>
            <w:r>
              <w:t>Ветвление в построчной записи алгоритма.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5.09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а</w:t>
            </w:r>
            <w:r w:rsidRPr="00B5796D">
              <w:t>лгоритм как план действий, приводя</w:t>
            </w:r>
            <w:r>
              <w:t>щих к за</w:t>
            </w:r>
            <w:r w:rsidRPr="00B5796D">
              <w:t>данной цели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в</w:t>
            </w:r>
            <w:r w:rsidRPr="006B413D">
              <w:t>ложенные алгоритмы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запись ветвления в построчной форме;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а</w:t>
            </w:r>
            <w:r w:rsidRPr="006B413D">
              <w:t>лгоритмы с параметрами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ц</w:t>
            </w:r>
            <w:r w:rsidRPr="006B413D">
              <w:t>иклы: повторение указанное число раз; до выполнения заданного условия; для перечисленных параметров</w:t>
            </w:r>
            <w:r>
              <w:t>;</w:t>
            </w:r>
          </w:p>
        </w:tc>
        <w:tc>
          <w:tcPr>
            <w:tcW w:w="2269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  <w:r>
              <w:t>– составлять и записывать вложенные алгоритмы;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  <w:r>
              <w:t>– выполнять, составлять алгоритмы с ветвлениями и циклами и записывать их в виде схем и в построчной записи с отступами;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  <w:r>
              <w:t>– выполнять и составлять алгоритмы с параметрами;</w:t>
            </w:r>
          </w:p>
        </w:tc>
        <w:tc>
          <w:tcPr>
            <w:tcW w:w="1983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анализировать условия учебной задачи;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участвовать в коллективном обсуждении;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планирование последовательности шагов алгоритма для достижения цели;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  <w:r>
              <w:t>– поиск ошибок в плане действий и внесение в него изменений;</w:t>
            </w:r>
          </w:p>
        </w:tc>
        <w:tc>
          <w:tcPr>
            <w:tcW w:w="212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Tr="00BB2AA4">
        <w:trPr>
          <w:trHeight w:val="408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685" w:type="dxa"/>
          </w:tcPr>
          <w:p w:rsidR="00256DB5" w:rsidRPr="00F86E72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Ветвление 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12.09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Tr="00BB2AA4">
        <w:trPr>
          <w:trHeight w:val="416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685" w:type="dxa"/>
          </w:tcPr>
          <w:p w:rsidR="00256DB5" w:rsidRPr="00F86E72" w:rsidRDefault="00256DB5" w:rsidP="00BB2AA4">
            <w:pPr>
              <w:tabs>
                <w:tab w:val="left" w:pos="1276"/>
              </w:tabs>
              <w:ind w:right="5"/>
            </w:pPr>
            <w:r>
              <w:t>Цикл в построчной записи алгоритма.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19.09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</w:p>
        </w:tc>
      </w:tr>
      <w:tr w:rsidR="00256DB5" w:rsidTr="00BB2AA4">
        <w:trPr>
          <w:trHeight w:val="340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685" w:type="dxa"/>
          </w:tcPr>
          <w:p w:rsidR="00256DB5" w:rsidRPr="005A5AF1" w:rsidRDefault="00256DB5" w:rsidP="00BB2AA4">
            <w:pPr>
              <w:tabs>
                <w:tab w:val="left" w:pos="1276"/>
              </w:tabs>
              <w:ind w:right="5"/>
            </w:pPr>
            <w:r>
              <w:t>Алгоритм с параметрами.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26.09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</w:p>
        </w:tc>
      </w:tr>
      <w:tr w:rsidR="00256DB5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Пошаговая запись результатов выполнения алгоритма.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3.10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</w:p>
        </w:tc>
      </w:tr>
      <w:tr w:rsidR="00256DB5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Подготовка к контрольной работе.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10.10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</w:p>
        </w:tc>
      </w:tr>
      <w:tr w:rsidR="00256DB5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Контрольная работа №1 «Алгоритмы».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17.10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  <w:r>
              <w:t>Контрольная работа №1 «Алгоритмы».</w:t>
            </w:r>
          </w:p>
        </w:tc>
      </w:tr>
      <w:tr w:rsidR="00256DB5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Работа над ошибками. Составление нелинейных алгоритмов.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DE38E2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24.10</w:t>
            </w:r>
          </w:p>
        </w:tc>
        <w:tc>
          <w:tcPr>
            <w:tcW w:w="851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269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983" w:type="dxa"/>
            <w:vMerge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F810E2" w:rsidRDefault="00256DB5" w:rsidP="00BB2AA4">
            <w:pPr>
              <w:tabs>
                <w:tab w:val="left" w:pos="1276"/>
              </w:tabs>
              <w:ind w:right="5"/>
              <w:rPr>
                <w:sz w:val="18"/>
                <w:szCs w:val="18"/>
              </w:rPr>
            </w:pPr>
          </w:p>
        </w:tc>
      </w:tr>
      <w:tr w:rsidR="00256DB5" w:rsidRPr="000823AC" w:rsidTr="00BB2AA4">
        <w:trPr>
          <w:trHeight w:val="340"/>
        </w:trPr>
        <w:tc>
          <w:tcPr>
            <w:tcW w:w="4219" w:type="dxa"/>
            <w:gridSpan w:val="2"/>
          </w:tcPr>
          <w:p w:rsidR="00256DB5" w:rsidRPr="0017096A" w:rsidRDefault="00256DB5" w:rsidP="00BB2AA4">
            <w:pPr>
              <w:tabs>
                <w:tab w:val="left" w:pos="1276"/>
              </w:tabs>
              <w:ind w:right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 Группы (классы) объектов.</w:t>
            </w:r>
          </w:p>
        </w:tc>
        <w:tc>
          <w:tcPr>
            <w:tcW w:w="587" w:type="dxa"/>
          </w:tcPr>
          <w:p w:rsidR="00256DB5" w:rsidRPr="0017096A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6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Описание общих свойств и отличительных признаков группы объектов.</w:t>
            </w:r>
          </w:p>
        </w:tc>
        <w:tc>
          <w:tcPr>
            <w:tcW w:w="58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7.11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470BB0">
              <w:t>остав и действия объектов с одним общим названием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211B3D">
              <w:t>оставные объекты</w:t>
            </w:r>
            <w:r>
              <w:t>, от</w:t>
            </w:r>
            <w:r w:rsidRPr="00211B3D">
              <w:t xml:space="preserve">ношение «состоит </w:t>
            </w:r>
            <w:proofErr w:type="gramStart"/>
            <w:r w:rsidRPr="00211B3D">
              <w:t>из</w:t>
            </w:r>
            <w:proofErr w:type="gramEnd"/>
            <w:r w:rsidRPr="00211B3D">
              <w:t>»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211B3D">
              <w:t>хема (дерево) состава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lastRenderedPageBreak/>
              <w:t>– понятие а</w:t>
            </w:r>
            <w:r w:rsidRPr="00211B3D">
              <w:t>дреса объек</w:t>
            </w:r>
            <w:r>
              <w:t>та;</w:t>
            </w:r>
          </w:p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  <w:r>
              <w:t>– о</w:t>
            </w:r>
            <w:r w:rsidRPr="00211B3D">
              <w:t>тносительные адреса в составных объектах</w:t>
            </w:r>
            <w:r>
              <w:t>;</w:t>
            </w:r>
          </w:p>
        </w:tc>
        <w:tc>
          <w:tcPr>
            <w:tcW w:w="2269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lastRenderedPageBreak/>
              <w:t>– определять составные части предметов;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составлять схему состава;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описывать местонахождение </w:t>
            </w:r>
            <w:r>
              <w:lastRenderedPageBreak/>
              <w:t>предмета, перечисляя объекты, в состав которых он входит;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записывать признаки и действия всего предмета или существа и его частей на схеме состава;</w:t>
            </w:r>
          </w:p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заполнять таблицу признаков для предметов из одного класса; </w:t>
            </w:r>
          </w:p>
        </w:tc>
        <w:tc>
          <w:tcPr>
            <w:tcW w:w="1983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lastRenderedPageBreak/>
              <w:t>– выбор оснований и критериев для сравнения, классификации объектов;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аргументирование </w:t>
            </w:r>
            <w:r>
              <w:lastRenderedPageBreak/>
              <w:t>своей точки зрения на выбор оснований и критериев при выделении признаков, сравнении и классификации объектов;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участвовать в коллективном обсуждении;</w:t>
            </w: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684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Схема состава объекта. Адрес составной части.</w:t>
            </w:r>
          </w:p>
        </w:tc>
        <w:tc>
          <w:tcPr>
            <w:tcW w:w="587" w:type="dxa"/>
          </w:tcPr>
          <w:p w:rsidR="00256DB5" w:rsidRPr="002E4AC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14.11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340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11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Массив объектов на схеме состава.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21.11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631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12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Признаки и действия составных частей объекта.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28.11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5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5.12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703"/>
        </w:trPr>
        <w:tc>
          <w:tcPr>
            <w:tcW w:w="534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№2 «Состав объекта».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12.12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rPr>
                <w:bCs/>
                <w:iCs/>
              </w:rPr>
              <w:t>Контрольная работа №2 «Состав объекта».</w:t>
            </w:r>
          </w:p>
        </w:tc>
      </w:tr>
      <w:tr w:rsidR="00256DB5" w:rsidRPr="000823AC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3685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Работа над ошибками. Решение трудных задач.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19.12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340"/>
        </w:trPr>
        <w:tc>
          <w:tcPr>
            <w:tcW w:w="4219" w:type="dxa"/>
            <w:gridSpan w:val="2"/>
          </w:tcPr>
          <w:p w:rsidR="00256DB5" w:rsidRPr="00F11A6B" w:rsidRDefault="00256DB5" w:rsidP="00BB2AA4">
            <w:pPr>
              <w:tabs>
                <w:tab w:val="left" w:pos="1276"/>
              </w:tabs>
              <w:ind w:right="5"/>
              <w:rPr>
                <w:bCs/>
                <w:i/>
                <w:iCs/>
              </w:rPr>
            </w:pPr>
            <w:r>
              <w:rPr>
                <w:b/>
              </w:rPr>
              <w:t>3. Логические рассуждения.</w:t>
            </w:r>
          </w:p>
        </w:tc>
        <w:tc>
          <w:tcPr>
            <w:tcW w:w="587" w:type="dxa"/>
          </w:tcPr>
          <w:p w:rsidR="00256DB5" w:rsidRPr="00720ACF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56DB5" w:rsidRPr="000823AC" w:rsidTr="00BB2AA4">
        <w:trPr>
          <w:trHeight w:val="556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Множество. Подмножество. Пересечение множеств.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26.12</w:t>
            </w: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о</w:t>
            </w:r>
            <w:r w:rsidRPr="001858C4">
              <w:t>тношения между множествами (объединение, пересечение, вложенность</w:t>
            </w:r>
            <w:r>
              <w:t>);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и</w:t>
            </w:r>
            <w:r w:rsidRPr="001858C4">
              <w:t>стинность высказываний со словом «не»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и</w:t>
            </w:r>
            <w:r w:rsidRPr="001858C4">
              <w:t>стинность высказываний со словами «и», «или»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1858C4">
              <w:t>онятия множес</w:t>
            </w:r>
            <w:r>
              <w:t>тво, подмноже</w:t>
            </w:r>
            <w:r w:rsidRPr="001858C4">
              <w:t>ство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771DFE">
              <w:t>вязь операций над множествами и логических опера</w:t>
            </w:r>
            <w:r>
              <w:t>ций;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771DFE">
              <w:t>ути в графах, удовлетворяющие заданным критериям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771DFE">
              <w:t>равила вывода «если …, то …»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ц</w:t>
            </w:r>
            <w:r w:rsidRPr="00771DFE">
              <w:t>епочки правил выво</w:t>
            </w:r>
            <w:r>
              <w:t>да;</w:t>
            </w:r>
          </w:p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  <w:r>
              <w:t>– пр</w:t>
            </w:r>
            <w:r w:rsidRPr="00771DFE">
              <w:t>остейшие графы «и – или»</w:t>
            </w:r>
            <w:r>
              <w:t>;</w:t>
            </w:r>
          </w:p>
        </w:tc>
        <w:tc>
          <w:tcPr>
            <w:tcW w:w="2269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изображать на схеме совокупности (множества) с разным взаимным расположением: вложенность, объединение, пересечение;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определять истинность высказываний со словами «НЕ», «И», «ИЛИ»;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строить графы по словесному описанию отношений между предметами или существами;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строить и описывать пути в графах;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выделять часть рёбер графа по высказыванию со словами «НЕ», «И», «ИЛИ»;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записывать выводы в виде правил «если …, то …»; </w:t>
            </w:r>
          </w:p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составлять схемы </w:t>
            </w:r>
            <w:r>
              <w:lastRenderedPageBreak/>
              <w:t>рассуждений из правил «если …, то …» и делать с их помощью выводы;</w:t>
            </w:r>
          </w:p>
        </w:tc>
        <w:tc>
          <w:tcPr>
            <w:tcW w:w="1983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lastRenderedPageBreak/>
              <w:t>– 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установление причинно-следственных связей;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построение логической цепи рассуждений;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анализировать условия учебной задачи;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</w:t>
            </w:r>
            <w:proofErr w:type="spellStart"/>
            <w:r w:rsidRPr="00EE7904">
              <w:t>признавание</w:t>
            </w:r>
            <w:proofErr w:type="spellEnd"/>
            <w:r w:rsidRPr="00EE7904">
              <w:t xml:space="preserve"> возможности существования различных точек зре</w:t>
            </w:r>
            <w:r>
              <w:t xml:space="preserve">ния и права каждого иметь свою </w:t>
            </w:r>
            <w:r>
              <w:lastRenderedPageBreak/>
              <w:t>точку зрения;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Истинность высказываний со словами «не», «и», «или».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8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Описание отношений между объектами с помощью графов.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2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Пути в графах.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74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Высказывания и подграфы.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4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Правило «Если – то».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48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Схема рассуждений.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698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Построение графов. Подготовка к контрольной работе.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 xml:space="preserve">24. 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№3 «Графы».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rPr>
                <w:bCs/>
                <w:iCs/>
              </w:rPr>
              <w:t>Контрольная работа №3 «Графы».</w:t>
            </w:r>
          </w:p>
        </w:tc>
      </w:tr>
      <w:tr w:rsidR="00256DB5" w:rsidRPr="000823AC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Работа над ошибками. Решение задач с помощью графов.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340"/>
        </w:trPr>
        <w:tc>
          <w:tcPr>
            <w:tcW w:w="4219" w:type="dxa"/>
            <w:gridSpan w:val="2"/>
          </w:tcPr>
          <w:p w:rsidR="00256DB5" w:rsidRPr="004137C7" w:rsidRDefault="00256DB5" w:rsidP="00BB2AA4">
            <w:pPr>
              <w:tabs>
                <w:tab w:val="left" w:pos="1276"/>
              </w:tabs>
              <w:ind w:right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4.  </w:t>
            </w:r>
            <w:r w:rsidRPr="00AF7B63">
              <w:rPr>
                <w:b/>
              </w:rPr>
              <w:t>Применение моделей (схем) для решения задач.</w:t>
            </w:r>
          </w:p>
        </w:tc>
        <w:tc>
          <w:tcPr>
            <w:tcW w:w="587" w:type="dxa"/>
          </w:tcPr>
          <w:p w:rsidR="00256DB5" w:rsidRPr="004137C7" w:rsidRDefault="00256DB5" w:rsidP="00BB2AA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56DB5" w:rsidRPr="000823AC" w:rsidTr="00BB2AA4">
        <w:trPr>
          <w:trHeight w:val="519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Составные части объектов. Объекты с необычным составом.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C4569B">
              <w:t>риёмы фантазирования (приём «наоборот», «необычные значения признаков», «необычный состав объекта»)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C4569B">
              <w:t>вязь изменения объектов и их функционального назначения</w:t>
            </w:r>
            <w:r>
              <w:t>;</w:t>
            </w:r>
          </w:p>
          <w:p w:rsidR="00256DB5" w:rsidRPr="0020536F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C4569B">
              <w:t xml:space="preserve">рименение изучаемых приёмов фантазирования к </w:t>
            </w:r>
            <w:r>
              <w:t>построению алгоритмов и графов.</w:t>
            </w:r>
          </w:p>
        </w:tc>
        <w:tc>
          <w:tcPr>
            <w:tcW w:w="2269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п</w:t>
            </w:r>
            <w:r w:rsidRPr="0038182D">
              <w:t>ридумывать и описывать предметы с необычным составом и возможностями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н</w:t>
            </w:r>
            <w:r w:rsidRPr="0038182D">
              <w:t>аходить действия с одинаковыми названиями у разных пред</w:t>
            </w:r>
            <w:r>
              <w:t>метов;</w:t>
            </w:r>
            <w:r w:rsidRPr="0038182D">
              <w:t xml:space="preserve"> 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 п</w:t>
            </w:r>
            <w:r w:rsidRPr="0038182D">
              <w:t>ридумывать и описывать объекты с необычными признаками</w:t>
            </w:r>
            <w:r>
              <w:t>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о</w:t>
            </w:r>
            <w:r w:rsidRPr="0038182D">
              <w:t xml:space="preserve">писывать с помощью алгоритма действие, обратное </w:t>
            </w:r>
            <w:proofErr w:type="gramStart"/>
            <w:r w:rsidRPr="0038182D">
              <w:t>заданному</w:t>
            </w:r>
            <w:proofErr w:type="gramEnd"/>
            <w:r>
              <w:t>;</w:t>
            </w:r>
          </w:p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  <w:r>
              <w:t>– с</w:t>
            </w:r>
            <w:r w:rsidRPr="0038182D">
              <w:t>оотносить действия предметов и существ с изменением значений их признаков.</w:t>
            </w:r>
          </w:p>
        </w:tc>
        <w:tc>
          <w:tcPr>
            <w:tcW w:w="1983" w:type="dxa"/>
            <w:vMerge w:val="restart"/>
          </w:tcPr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анализировать условия учебной задачи;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участвовать в коллективном обсуждении; </w:t>
            </w:r>
          </w:p>
          <w:p w:rsidR="00256DB5" w:rsidRDefault="00256DB5" w:rsidP="00BB2AA4">
            <w:pPr>
              <w:tabs>
                <w:tab w:val="left" w:pos="1276"/>
              </w:tabs>
              <w:ind w:right="5"/>
            </w:pPr>
            <w:r>
              <w:t xml:space="preserve">– </w:t>
            </w:r>
            <w:proofErr w:type="spellStart"/>
            <w:r w:rsidRPr="00EE7904">
              <w:t>признавание</w:t>
            </w:r>
            <w:proofErr w:type="spellEnd"/>
            <w:r w:rsidRPr="00EE7904">
              <w:t xml:space="preserve"> возможности существования различных точек зре</w:t>
            </w:r>
            <w:r>
              <w:t>ния и права каждого иметь свою точку зрения;</w:t>
            </w: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5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Действия объектов. Объекты с необычным составом и действиями.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48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Признаки объектов. Объекты с необычными признаками и действиями.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34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 xml:space="preserve">Объекты, выполняющие обратные действия. 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2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Алгоритм обратного действия.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6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587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0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№4 «Применение моделей для решения задач».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F238E5" w:rsidRDefault="00256DB5" w:rsidP="00BB2AA4">
            <w:pPr>
              <w:tabs>
                <w:tab w:val="left" w:pos="1276"/>
              </w:tabs>
              <w:ind w:right="5"/>
              <w:jc w:val="center"/>
              <w:rPr>
                <w:sz w:val="18"/>
                <w:szCs w:val="18"/>
              </w:rPr>
            </w:pPr>
            <w:r w:rsidRPr="00F238E5">
              <w:rPr>
                <w:bCs/>
                <w:iCs/>
                <w:sz w:val="18"/>
                <w:szCs w:val="18"/>
              </w:rPr>
              <w:t>Контрольная работа №4 «Применение моделей для решения задач».</w:t>
            </w:r>
          </w:p>
        </w:tc>
      </w:tr>
      <w:tr w:rsidR="00256DB5" w:rsidRPr="000823AC" w:rsidTr="00BB2AA4">
        <w:trPr>
          <w:trHeight w:val="558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Работа над ошибками. 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56DB5" w:rsidRPr="000823AC" w:rsidTr="00BB2AA4">
        <w:trPr>
          <w:trHeight w:val="552"/>
        </w:trPr>
        <w:tc>
          <w:tcPr>
            <w:tcW w:w="534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3685" w:type="dxa"/>
          </w:tcPr>
          <w:p w:rsidR="00256DB5" w:rsidRDefault="00256DB5" w:rsidP="00BB2AA4">
            <w:pPr>
              <w:tabs>
                <w:tab w:val="left" w:pos="1276"/>
              </w:tabs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Резервное время</w:t>
            </w:r>
          </w:p>
        </w:tc>
        <w:tc>
          <w:tcPr>
            <w:tcW w:w="587" w:type="dxa"/>
          </w:tcPr>
          <w:p w:rsidR="00256DB5" w:rsidRPr="007F260E" w:rsidRDefault="00256DB5" w:rsidP="00BB2AA4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851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410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269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1983" w:type="dxa"/>
            <w:vMerge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</w:pPr>
          </w:p>
        </w:tc>
        <w:tc>
          <w:tcPr>
            <w:tcW w:w="2127" w:type="dxa"/>
          </w:tcPr>
          <w:p w:rsidR="00256DB5" w:rsidRPr="000823AC" w:rsidRDefault="00256DB5" w:rsidP="00BB2AA4">
            <w:pPr>
              <w:tabs>
                <w:tab w:val="left" w:pos="1276"/>
              </w:tabs>
              <w:ind w:right="5"/>
              <w:jc w:val="center"/>
            </w:pPr>
          </w:p>
        </w:tc>
      </w:tr>
    </w:tbl>
    <w:p w:rsidR="00256DB5" w:rsidRDefault="00256DB5" w:rsidP="00256DB5">
      <w:pPr>
        <w:shd w:val="clear" w:color="auto" w:fill="FFFFFF"/>
        <w:tabs>
          <w:tab w:val="left" w:pos="1276"/>
        </w:tabs>
        <w:ind w:right="5"/>
        <w:jc w:val="center"/>
        <w:rPr>
          <w:sz w:val="24"/>
          <w:szCs w:val="24"/>
        </w:rPr>
        <w:sectPr w:rsidR="00256DB5" w:rsidSect="00BD23A7">
          <w:pgSz w:w="16834" w:h="11909" w:orient="landscape"/>
          <w:pgMar w:top="1135" w:right="851" w:bottom="851" w:left="851" w:header="720" w:footer="720" w:gutter="0"/>
          <w:cols w:space="60"/>
          <w:noEndnote/>
        </w:sectPr>
      </w:pPr>
    </w:p>
    <w:p w:rsidR="00256DB5" w:rsidRPr="007C421F" w:rsidRDefault="00256DB5" w:rsidP="00256DB5">
      <w:pPr>
        <w:shd w:val="clear" w:color="auto" w:fill="FFFFFF"/>
        <w:tabs>
          <w:tab w:val="left" w:pos="552"/>
        </w:tabs>
        <w:ind w:left="567" w:right="10"/>
        <w:jc w:val="center"/>
        <w:rPr>
          <w:b/>
          <w:sz w:val="24"/>
          <w:szCs w:val="24"/>
        </w:rPr>
      </w:pPr>
      <w:r w:rsidRPr="007C421F">
        <w:rPr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 w:firstLine="709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Контроль предполагает выявление уровня освоения учебного материала при изучении, как отдел</w:t>
      </w:r>
      <w:r>
        <w:rPr>
          <w:sz w:val="24"/>
          <w:szCs w:val="24"/>
        </w:rPr>
        <w:t>ьн</w:t>
      </w:r>
      <w:r w:rsidRPr="00A15D34">
        <w:rPr>
          <w:sz w:val="24"/>
          <w:szCs w:val="24"/>
        </w:rPr>
        <w:t>ых разделов, так и всего курса информатики и информационных технологий в целом.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b/>
          <w:i/>
          <w:sz w:val="24"/>
          <w:szCs w:val="24"/>
          <w:u w:val="single"/>
        </w:rPr>
      </w:pP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 xml:space="preserve">При выполнении </w:t>
      </w:r>
      <w:r>
        <w:rPr>
          <w:b/>
          <w:i/>
          <w:sz w:val="24"/>
          <w:szCs w:val="24"/>
          <w:u w:val="single"/>
        </w:rPr>
        <w:t xml:space="preserve">письменной </w:t>
      </w:r>
      <w:r w:rsidRPr="00A15D34">
        <w:rPr>
          <w:b/>
          <w:i/>
          <w:sz w:val="24"/>
          <w:szCs w:val="24"/>
          <w:u w:val="single"/>
        </w:rPr>
        <w:t>контрольной работы: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Содержание и объем материала, подлежащего проверке в контрольной работе, определяется пр</w:t>
      </w:r>
      <w:r>
        <w:rPr>
          <w:sz w:val="24"/>
          <w:szCs w:val="24"/>
        </w:rPr>
        <w:t>о</w:t>
      </w:r>
      <w:r w:rsidRPr="00A15D34">
        <w:rPr>
          <w:sz w:val="24"/>
          <w:szCs w:val="24"/>
        </w:rPr>
        <w:t xml:space="preserve">граммой. При проверке усвоения материала выявляется полнота, прочность усвоения учащимися теории </w:t>
      </w:r>
      <w:r>
        <w:rPr>
          <w:sz w:val="24"/>
          <w:szCs w:val="24"/>
        </w:rPr>
        <w:t xml:space="preserve">и </w:t>
      </w:r>
      <w:r w:rsidRPr="00A15D34">
        <w:rPr>
          <w:sz w:val="24"/>
          <w:szCs w:val="24"/>
        </w:rPr>
        <w:t>умение применять ее на практике в знакомых и незнакомых ситуациях.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256DB5" w:rsidRPr="00A15D34" w:rsidRDefault="00256DB5" w:rsidP="00256DB5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10" w:firstLine="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256DB5" w:rsidRPr="00A15D34" w:rsidRDefault="00256DB5" w:rsidP="00256DB5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10" w:firstLine="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«4» ставится при наличии 1-2 недочетов или одной ошибки:</w:t>
      </w:r>
    </w:p>
    <w:p w:rsidR="00256DB5" w:rsidRPr="00A15D34" w:rsidRDefault="00256DB5" w:rsidP="00256DB5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10" w:firstLine="0"/>
        <w:jc w:val="both"/>
        <w:rPr>
          <w:sz w:val="24"/>
          <w:szCs w:val="24"/>
        </w:rPr>
      </w:pPr>
      <w:r>
        <w:rPr>
          <w:sz w:val="24"/>
          <w:szCs w:val="24"/>
        </w:rPr>
        <w:t>«3»</w:t>
      </w:r>
      <w:r w:rsidRPr="00A15D34">
        <w:rPr>
          <w:sz w:val="24"/>
          <w:szCs w:val="24"/>
        </w:rPr>
        <w:t xml:space="preserve"> ставится при выполнении 2/3 от объема предложенных заданий;</w:t>
      </w:r>
    </w:p>
    <w:p w:rsidR="00256DB5" w:rsidRPr="00A15D34" w:rsidRDefault="00256DB5" w:rsidP="00256DB5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10" w:firstLine="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«2» ставится, если допущены существенные ошибки, показавшие, что учащийся не владеет обяз</w:t>
      </w:r>
      <w:r>
        <w:rPr>
          <w:sz w:val="24"/>
          <w:szCs w:val="24"/>
        </w:rPr>
        <w:t>а</w:t>
      </w:r>
      <w:r w:rsidRPr="00A15D34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Pr="00A15D34">
        <w:rPr>
          <w:sz w:val="24"/>
          <w:szCs w:val="24"/>
        </w:rPr>
        <w:t>ными умениями поданной теме в полной мере (незнание основного программного материала):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О</w:t>
      </w:r>
      <w:r>
        <w:rPr>
          <w:b/>
          <w:i/>
          <w:sz w:val="24"/>
          <w:szCs w:val="24"/>
          <w:u w:val="single"/>
        </w:rPr>
        <w:t>ц</w:t>
      </w:r>
      <w:r w:rsidRPr="00A15D34">
        <w:rPr>
          <w:b/>
          <w:i/>
          <w:sz w:val="24"/>
          <w:szCs w:val="24"/>
          <w:u w:val="single"/>
        </w:rPr>
        <w:t>енка устных ответов учащихся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327FDA">
        <w:rPr>
          <w:i/>
          <w:sz w:val="24"/>
          <w:szCs w:val="24"/>
        </w:rPr>
        <w:t>Ответ оценивается отметкой «5»,</w:t>
      </w:r>
      <w:r w:rsidRPr="00A15D34">
        <w:rPr>
          <w:sz w:val="24"/>
          <w:szCs w:val="24"/>
        </w:rPr>
        <w:t xml:space="preserve"> если ученик: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полно раскрыл содержание материала в об</w:t>
      </w:r>
      <w:r>
        <w:rPr>
          <w:sz w:val="24"/>
          <w:szCs w:val="24"/>
        </w:rPr>
        <w:t>ъеме, предусмотренном программой</w:t>
      </w:r>
      <w:r w:rsidRPr="00A15D34">
        <w:rPr>
          <w:sz w:val="24"/>
          <w:szCs w:val="24"/>
        </w:rPr>
        <w:t>;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5D34">
        <w:rPr>
          <w:sz w:val="24"/>
          <w:szCs w:val="24"/>
        </w:rPr>
        <w:t xml:space="preserve"> изложил материал грамотным языком в определенной логической пос</w:t>
      </w:r>
      <w:r>
        <w:rPr>
          <w:sz w:val="24"/>
          <w:szCs w:val="24"/>
        </w:rPr>
        <w:t xml:space="preserve">ледовательности, точно используя </w:t>
      </w:r>
      <w:r w:rsidRPr="00A15D34">
        <w:rPr>
          <w:sz w:val="24"/>
          <w:szCs w:val="24"/>
        </w:rPr>
        <w:t>терминологию информатики как учебной дисциплины;</w:t>
      </w:r>
    </w:p>
    <w:p w:rsidR="00256DB5" w:rsidRPr="00A15D34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5D34">
        <w:rPr>
          <w:sz w:val="24"/>
          <w:szCs w:val="24"/>
        </w:rPr>
        <w:t xml:space="preserve"> правильно выполнил рисунки, схемы, сопутствующие ответу;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5D34">
        <w:rPr>
          <w:sz w:val="24"/>
          <w:szCs w:val="24"/>
        </w:rPr>
        <w:t xml:space="preserve"> показал умение иллюстрировать теоретические положения конкретными примерами;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0BB">
        <w:rPr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и усто</w:t>
      </w:r>
      <w:r>
        <w:rPr>
          <w:sz w:val="24"/>
          <w:szCs w:val="24"/>
        </w:rPr>
        <w:t xml:space="preserve">йчивость </w:t>
      </w:r>
      <w:r w:rsidRPr="008E50BB">
        <w:rPr>
          <w:sz w:val="24"/>
          <w:szCs w:val="24"/>
        </w:rPr>
        <w:t>используемых при ответе умений и навыков;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отвечал самостоятельно без наводящих вопросов учителя.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Возможны одна </w:t>
      </w:r>
      <w:r>
        <w:rPr>
          <w:sz w:val="24"/>
          <w:szCs w:val="24"/>
        </w:rPr>
        <w:t>–</w:t>
      </w:r>
      <w:r w:rsidRPr="008E50BB">
        <w:rPr>
          <w:sz w:val="24"/>
          <w:szCs w:val="24"/>
        </w:rPr>
        <w:t xml:space="preserve"> две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 xml:space="preserve">неточности при освещении второстепенных вопросов или в выкладках, </w:t>
      </w:r>
      <w:r>
        <w:rPr>
          <w:sz w:val="24"/>
          <w:szCs w:val="24"/>
        </w:rPr>
        <w:t xml:space="preserve">которые </w:t>
      </w:r>
      <w:r w:rsidRPr="008E50BB">
        <w:rPr>
          <w:sz w:val="24"/>
          <w:szCs w:val="24"/>
        </w:rPr>
        <w:t>ученик легко исправил по замечанию учи</w:t>
      </w:r>
      <w:r>
        <w:rPr>
          <w:sz w:val="24"/>
          <w:szCs w:val="24"/>
        </w:rPr>
        <w:t>т</w:t>
      </w:r>
      <w:r w:rsidRPr="008E50BB">
        <w:rPr>
          <w:sz w:val="24"/>
          <w:szCs w:val="24"/>
        </w:rPr>
        <w:t>еля.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 оценивается отметкой «4,</w:t>
      </w:r>
      <w:r w:rsidRPr="008E50BB">
        <w:rPr>
          <w:i/>
          <w:sz w:val="24"/>
          <w:szCs w:val="24"/>
        </w:rPr>
        <w:t>.</w:t>
      </w:r>
      <w:r w:rsidRPr="008E50BB">
        <w:rPr>
          <w:sz w:val="24"/>
          <w:szCs w:val="24"/>
        </w:rPr>
        <w:t xml:space="preserve"> если ответ удовлетворяет в основном требованиям на </w:t>
      </w:r>
      <w:r>
        <w:rPr>
          <w:sz w:val="24"/>
          <w:szCs w:val="24"/>
        </w:rPr>
        <w:t>от</w:t>
      </w:r>
      <w:r w:rsidRPr="008E50BB">
        <w:rPr>
          <w:sz w:val="24"/>
          <w:szCs w:val="24"/>
        </w:rPr>
        <w:t>метку «5», но при этом имеет один из недостатков: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0BB">
        <w:rPr>
          <w:sz w:val="24"/>
          <w:szCs w:val="24"/>
        </w:rPr>
        <w:t>допущены один-два недочета при освещении основного содержания ответа, исправленные по зам</w:t>
      </w:r>
      <w:r>
        <w:rPr>
          <w:sz w:val="24"/>
          <w:szCs w:val="24"/>
        </w:rPr>
        <w:t xml:space="preserve">ечанию </w:t>
      </w:r>
      <w:r w:rsidRPr="008E50BB">
        <w:rPr>
          <w:sz w:val="24"/>
          <w:szCs w:val="24"/>
        </w:rPr>
        <w:t>учителя: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0BB">
        <w:rPr>
          <w:sz w:val="24"/>
          <w:szCs w:val="24"/>
        </w:rPr>
        <w:t>допущены ошибка или более двух недочетов при освещении второстепенных вопросов или в вы</w:t>
      </w:r>
      <w:r>
        <w:rPr>
          <w:sz w:val="24"/>
          <w:szCs w:val="24"/>
        </w:rPr>
        <w:t xml:space="preserve">кладках, </w:t>
      </w:r>
      <w:r w:rsidRPr="008E50BB">
        <w:rPr>
          <w:sz w:val="24"/>
          <w:szCs w:val="24"/>
        </w:rPr>
        <w:t>легко исправленные по замечанию учителя.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«3»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неполно или непоследовательно раскрыто содержание материала, но показано общее понимание вопр</w:t>
      </w:r>
      <w:r>
        <w:rPr>
          <w:sz w:val="24"/>
          <w:szCs w:val="24"/>
        </w:rPr>
        <w:t>оса</w:t>
      </w:r>
      <w:r w:rsidRPr="008E50BB">
        <w:rPr>
          <w:sz w:val="24"/>
          <w:szCs w:val="24"/>
        </w:rPr>
        <w:t xml:space="preserve"> и продемонстрированы умения, достаточные для дальнейшего усвоения программного материала опре</w:t>
      </w:r>
      <w:r>
        <w:rPr>
          <w:sz w:val="24"/>
          <w:szCs w:val="24"/>
        </w:rPr>
        <w:t>де</w:t>
      </w:r>
      <w:r w:rsidRPr="008E50BB">
        <w:rPr>
          <w:sz w:val="24"/>
          <w:szCs w:val="24"/>
        </w:rPr>
        <w:t>ленные настоящей программой;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«2»</w:t>
      </w:r>
      <w:r w:rsidRPr="008E50BB">
        <w:rPr>
          <w:sz w:val="24"/>
          <w:szCs w:val="24"/>
        </w:rPr>
        <w:t xml:space="preserve"> ставится в следующих случаях: 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0BB">
        <w:rPr>
          <w:sz w:val="24"/>
          <w:szCs w:val="24"/>
        </w:rPr>
        <w:t>не раскрыто основное содержание учебного материала;</w:t>
      </w:r>
    </w:p>
    <w:p w:rsidR="00256DB5" w:rsidRPr="008E50BB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0BB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</w:t>
      </w:r>
      <w:r>
        <w:rPr>
          <w:sz w:val="24"/>
          <w:szCs w:val="24"/>
        </w:rPr>
        <w:t xml:space="preserve">ого </w:t>
      </w:r>
      <w:r w:rsidRPr="008E50BB">
        <w:rPr>
          <w:sz w:val="24"/>
          <w:szCs w:val="24"/>
        </w:rPr>
        <w:t>материала</w:t>
      </w:r>
      <w:r>
        <w:rPr>
          <w:sz w:val="24"/>
          <w:szCs w:val="24"/>
        </w:rPr>
        <w:t>;</w:t>
      </w:r>
    </w:p>
    <w:p w:rsidR="00256DB5" w:rsidRDefault="00256DB5" w:rsidP="00256DB5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допущены ошибки в определении понятий, при использовании специальной терминологии, в рисунк</w:t>
      </w:r>
      <w:r>
        <w:rPr>
          <w:sz w:val="24"/>
          <w:szCs w:val="24"/>
        </w:rPr>
        <w:t>ах,</w:t>
      </w:r>
      <w:r w:rsidRPr="008E50BB">
        <w:rPr>
          <w:sz w:val="24"/>
          <w:szCs w:val="24"/>
        </w:rPr>
        <w:t xml:space="preserve"> схемах, в выкладках, которые не исправлены после нескольких </w:t>
      </w:r>
      <w:r w:rsidRPr="008E50BB">
        <w:rPr>
          <w:sz w:val="24"/>
          <w:szCs w:val="24"/>
        </w:rPr>
        <w:lastRenderedPageBreak/>
        <w:t>наводящих вопросов учителя.</w:t>
      </w:r>
    </w:p>
    <w:p w:rsidR="00256DB5" w:rsidRDefault="00361BD1" w:rsidP="00256DB5">
      <w:pPr>
        <w:shd w:val="clear" w:color="auto" w:fill="FFFFFF"/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6DB5" w:rsidRPr="007C421F" w:rsidRDefault="00256DB5" w:rsidP="00256DB5">
      <w:pPr>
        <w:shd w:val="clear" w:color="auto" w:fill="FFFFFF"/>
        <w:tabs>
          <w:tab w:val="left" w:pos="1276"/>
        </w:tabs>
        <w:jc w:val="center"/>
        <w:rPr>
          <w:b/>
          <w:sz w:val="24"/>
          <w:szCs w:val="24"/>
        </w:rPr>
      </w:pPr>
      <w:r w:rsidRPr="007C421F">
        <w:rPr>
          <w:b/>
          <w:sz w:val="24"/>
          <w:szCs w:val="24"/>
        </w:rPr>
        <w:t>Источники информации и средства обучения.</w:t>
      </w:r>
    </w:p>
    <w:p w:rsidR="00256DB5" w:rsidRDefault="00256DB5" w:rsidP="00256DB5">
      <w:pPr>
        <w:shd w:val="clear" w:color="auto" w:fill="FFFFFF"/>
        <w:tabs>
          <w:tab w:val="left" w:pos="1276"/>
        </w:tabs>
        <w:ind w:right="5"/>
        <w:rPr>
          <w:sz w:val="24"/>
          <w:szCs w:val="24"/>
        </w:rPr>
      </w:pPr>
    </w:p>
    <w:p w:rsidR="00256DB5" w:rsidRPr="007651FB" w:rsidRDefault="00256DB5" w:rsidP="00256DB5">
      <w:pPr>
        <w:shd w:val="clear" w:color="auto" w:fill="FFFFFF"/>
        <w:tabs>
          <w:tab w:val="left" w:pos="1276"/>
        </w:tabs>
        <w:rPr>
          <w:b/>
          <w:i/>
          <w:sz w:val="24"/>
          <w:szCs w:val="24"/>
        </w:rPr>
      </w:pPr>
      <w:r w:rsidRPr="007651FB">
        <w:rPr>
          <w:b/>
          <w:i/>
          <w:sz w:val="24"/>
          <w:szCs w:val="24"/>
          <w:lang w:val="en-US"/>
        </w:rPr>
        <w:t>I</w:t>
      </w:r>
      <w:r w:rsidRPr="007651FB">
        <w:rPr>
          <w:b/>
          <w:i/>
          <w:sz w:val="24"/>
          <w:szCs w:val="24"/>
        </w:rPr>
        <w:t>. Учебно-методический комплект</w:t>
      </w:r>
    </w:p>
    <w:p w:rsidR="00256DB5" w:rsidRDefault="00256DB5" w:rsidP="00256DB5">
      <w:pPr>
        <w:shd w:val="clear" w:color="auto" w:fill="FFFFFF"/>
        <w:tabs>
          <w:tab w:val="left" w:pos="1276"/>
        </w:tabs>
        <w:rPr>
          <w:b/>
          <w:i/>
          <w:sz w:val="24"/>
          <w:szCs w:val="24"/>
        </w:rPr>
      </w:pPr>
    </w:p>
    <w:p w:rsidR="00256DB5" w:rsidRPr="007651FB" w:rsidRDefault="00256DB5" w:rsidP="00256DB5">
      <w:pPr>
        <w:shd w:val="clear" w:color="auto" w:fill="FFFFFF"/>
        <w:tabs>
          <w:tab w:val="left" w:pos="127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651FB">
        <w:rPr>
          <w:b/>
          <w:i/>
          <w:sz w:val="24"/>
          <w:szCs w:val="24"/>
        </w:rPr>
        <w:t xml:space="preserve"> класс</w:t>
      </w:r>
    </w:p>
    <w:p w:rsidR="00256DB5" w:rsidRDefault="00256DB5" w:rsidP="00256DB5">
      <w:pPr>
        <w:numPr>
          <w:ilvl w:val="0"/>
          <w:numId w:val="6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0836E2">
        <w:rPr>
          <w:sz w:val="24"/>
          <w:szCs w:val="24"/>
        </w:rPr>
        <w:t xml:space="preserve">Информатика </w:t>
      </w:r>
      <w:r>
        <w:rPr>
          <w:sz w:val="24"/>
          <w:szCs w:val="24"/>
        </w:rPr>
        <w:t>в играх и задачах. 4</w:t>
      </w:r>
      <w:r w:rsidRPr="000836E2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</w:t>
      </w:r>
      <w:r w:rsidRPr="000836E2">
        <w:rPr>
          <w:sz w:val="24"/>
          <w:szCs w:val="24"/>
        </w:rPr>
        <w:t xml:space="preserve">Учебник </w:t>
      </w:r>
      <w:r>
        <w:rPr>
          <w:sz w:val="24"/>
          <w:szCs w:val="24"/>
        </w:rPr>
        <w:t xml:space="preserve">в 2-х частях, часть 1. Изд. 2,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</w:t>
      </w:r>
      <w:r w:rsidRPr="007651FB"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>, 2010. – 64 с.: ил. (Образовательная система «Школа 2100»);</w:t>
      </w:r>
    </w:p>
    <w:p w:rsidR="00256DB5" w:rsidRPr="00C124BF" w:rsidRDefault="00256DB5" w:rsidP="00256DB5">
      <w:pPr>
        <w:numPr>
          <w:ilvl w:val="0"/>
          <w:numId w:val="6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0836E2">
        <w:rPr>
          <w:sz w:val="24"/>
          <w:szCs w:val="24"/>
        </w:rPr>
        <w:t xml:space="preserve">Информатика </w:t>
      </w:r>
      <w:r>
        <w:rPr>
          <w:sz w:val="24"/>
          <w:szCs w:val="24"/>
        </w:rPr>
        <w:t>в играх и задачах. 4</w:t>
      </w:r>
      <w:r w:rsidRPr="000836E2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</w:t>
      </w:r>
      <w:r w:rsidRPr="000836E2">
        <w:rPr>
          <w:sz w:val="24"/>
          <w:szCs w:val="24"/>
        </w:rPr>
        <w:t xml:space="preserve">Учебник </w:t>
      </w:r>
      <w:r>
        <w:rPr>
          <w:sz w:val="24"/>
          <w:szCs w:val="24"/>
        </w:rPr>
        <w:t xml:space="preserve">в 2-х частях, часть 2. Изд. 2,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</w:t>
      </w:r>
      <w:r w:rsidRPr="007651FB"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>, 2010. – 64 с.: ил. (Образовательная система «Школа 2100»).</w:t>
      </w:r>
    </w:p>
    <w:p w:rsidR="00256DB5" w:rsidRDefault="00256DB5" w:rsidP="00256DB5">
      <w:pPr>
        <w:shd w:val="clear" w:color="auto" w:fill="FFFFFF"/>
        <w:tabs>
          <w:tab w:val="left" w:pos="1276"/>
        </w:tabs>
        <w:rPr>
          <w:b/>
          <w:i/>
          <w:sz w:val="24"/>
          <w:szCs w:val="24"/>
        </w:rPr>
      </w:pPr>
    </w:p>
    <w:p w:rsidR="00256DB5" w:rsidRPr="007651FB" w:rsidRDefault="00256DB5" w:rsidP="00256DB5">
      <w:pPr>
        <w:shd w:val="clear" w:color="auto" w:fill="FFFFFF"/>
        <w:tabs>
          <w:tab w:val="left" w:pos="1276"/>
        </w:tabs>
        <w:rPr>
          <w:b/>
          <w:i/>
          <w:sz w:val="24"/>
          <w:szCs w:val="24"/>
        </w:rPr>
      </w:pPr>
      <w:r w:rsidRPr="007651FB">
        <w:rPr>
          <w:b/>
          <w:i/>
          <w:sz w:val="24"/>
          <w:szCs w:val="24"/>
          <w:lang w:val="en-US"/>
        </w:rPr>
        <w:t>II</w:t>
      </w:r>
      <w:r w:rsidRPr="007651FB">
        <w:rPr>
          <w:b/>
          <w:i/>
          <w:sz w:val="24"/>
          <w:szCs w:val="24"/>
        </w:rPr>
        <w:t>. Литература для учителя.</w:t>
      </w:r>
    </w:p>
    <w:p w:rsidR="00256DB5" w:rsidRDefault="00256DB5" w:rsidP="00256DB5">
      <w:pPr>
        <w:numPr>
          <w:ilvl w:val="0"/>
          <w:numId w:val="7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0836E2">
        <w:rPr>
          <w:sz w:val="24"/>
          <w:szCs w:val="24"/>
        </w:rPr>
        <w:t xml:space="preserve">Информатика </w:t>
      </w:r>
      <w:r>
        <w:rPr>
          <w:sz w:val="24"/>
          <w:szCs w:val="24"/>
        </w:rPr>
        <w:t>в играх и задачах. 4</w:t>
      </w:r>
      <w:r w:rsidRPr="000836E2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</w:t>
      </w:r>
      <w:r w:rsidRPr="000836E2">
        <w:rPr>
          <w:sz w:val="24"/>
          <w:szCs w:val="24"/>
        </w:rPr>
        <w:t xml:space="preserve">Учебник </w:t>
      </w:r>
      <w:r>
        <w:rPr>
          <w:sz w:val="24"/>
          <w:szCs w:val="24"/>
        </w:rPr>
        <w:t xml:space="preserve">в 2-х частях, часть 1. Изд. 2,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</w:t>
      </w:r>
      <w:r w:rsidRPr="007651FB"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>, 2010. – 64 с.: ил. (Образовательная система «Школа 2100»);</w:t>
      </w:r>
    </w:p>
    <w:p w:rsidR="00256DB5" w:rsidRPr="00FF6A3C" w:rsidRDefault="00256DB5" w:rsidP="00256DB5">
      <w:pPr>
        <w:numPr>
          <w:ilvl w:val="0"/>
          <w:numId w:val="7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0836E2">
        <w:rPr>
          <w:sz w:val="24"/>
          <w:szCs w:val="24"/>
        </w:rPr>
        <w:t xml:space="preserve">Информатика </w:t>
      </w:r>
      <w:r>
        <w:rPr>
          <w:sz w:val="24"/>
          <w:szCs w:val="24"/>
        </w:rPr>
        <w:t>в играх и задачах. 4</w:t>
      </w:r>
      <w:r w:rsidRPr="000836E2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</w:t>
      </w:r>
      <w:r w:rsidRPr="000836E2">
        <w:rPr>
          <w:sz w:val="24"/>
          <w:szCs w:val="24"/>
        </w:rPr>
        <w:t xml:space="preserve">Учебник </w:t>
      </w:r>
      <w:r>
        <w:rPr>
          <w:sz w:val="24"/>
          <w:szCs w:val="24"/>
        </w:rPr>
        <w:t xml:space="preserve">в 2-х частях, часть 2. Изд. 2,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</w:t>
      </w:r>
      <w:r w:rsidRPr="007651FB"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>, 2010. – 64 с.: ил. (Образовательная система «Школа 2100»).</w:t>
      </w:r>
    </w:p>
    <w:p w:rsidR="00256DB5" w:rsidRPr="00FF6A3C" w:rsidRDefault="00256DB5" w:rsidP="00256DB5">
      <w:pPr>
        <w:numPr>
          <w:ilvl w:val="0"/>
          <w:numId w:val="7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Информатика в играх и задачах. 4 класс: Методические рекомендации для учителя. / Горячев А.В., Горина К.И., Суворова Н.И.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>, 2006. – 144 с.</w:t>
      </w:r>
    </w:p>
    <w:p w:rsidR="00256DB5" w:rsidRPr="007651FB" w:rsidRDefault="00256DB5" w:rsidP="00256DB5">
      <w:pPr>
        <w:shd w:val="clear" w:color="auto" w:fill="FFFFFF"/>
        <w:tabs>
          <w:tab w:val="left" w:pos="709"/>
        </w:tabs>
        <w:ind w:left="720"/>
        <w:rPr>
          <w:sz w:val="24"/>
          <w:szCs w:val="24"/>
        </w:rPr>
      </w:pPr>
    </w:p>
    <w:p w:rsidR="00256DB5" w:rsidRPr="00361BD1" w:rsidRDefault="00361BD1" w:rsidP="00256DB5">
      <w:r>
        <w:rPr>
          <w:b/>
          <w:i/>
          <w:sz w:val="24"/>
          <w:szCs w:val="24"/>
        </w:rPr>
        <w:t xml:space="preserve"> </w:t>
      </w:r>
    </w:p>
    <w:p w:rsidR="005747FA" w:rsidRDefault="005747FA"/>
    <w:sectPr w:rsidR="005747FA" w:rsidSect="008E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D1" w:rsidRDefault="00361BD1" w:rsidP="00361BD1">
      <w:r>
        <w:separator/>
      </w:r>
    </w:p>
  </w:endnote>
  <w:endnote w:type="continuationSeparator" w:id="0">
    <w:p w:rsidR="00361BD1" w:rsidRDefault="00361BD1" w:rsidP="0036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D1" w:rsidRDefault="00361BD1" w:rsidP="00361BD1">
      <w:r>
        <w:separator/>
      </w:r>
    </w:p>
  </w:footnote>
  <w:footnote w:type="continuationSeparator" w:id="0">
    <w:p w:rsidR="00361BD1" w:rsidRDefault="00361BD1" w:rsidP="0036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2B75"/>
    <w:multiLevelType w:val="hybridMultilevel"/>
    <w:tmpl w:val="C0A2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45AFD"/>
    <w:multiLevelType w:val="hybridMultilevel"/>
    <w:tmpl w:val="5F28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2777E"/>
    <w:multiLevelType w:val="hybridMultilevel"/>
    <w:tmpl w:val="CEE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4661A17"/>
    <w:multiLevelType w:val="hybridMultilevel"/>
    <w:tmpl w:val="23CE1DF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C3E96"/>
    <w:multiLevelType w:val="hybridMultilevel"/>
    <w:tmpl w:val="9FC8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DB5"/>
    <w:rsid w:val="00256DB5"/>
    <w:rsid w:val="00361BD1"/>
    <w:rsid w:val="005747FA"/>
    <w:rsid w:val="0093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56DB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56D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56DB5"/>
    <w:rPr>
      <w:b/>
      <w:bCs/>
    </w:rPr>
  </w:style>
  <w:style w:type="paragraph" w:styleId="a5">
    <w:name w:val="Normal (Web)"/>
    <w:basedOn w:val="a"/>
    <w:unhideWhenUsed/>
    <w:rsid w:val="00256D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256DB5"/>
  </w:style>
  <w:style w:type="paragraph" w:styleId="2">
    <w:name w:val="toc 2"/>
    <w:basedOn w:val="a"/>
    <w:next w:val="a"/>
    <w:autoRedefine/>
    <w:semiHidden/>
    <w:rsid w:val="00256DB5"/>
    <w:pPr>
      <w:widowControl/>
      <w:tabs>
        <w:tab w:val="right" w:leader="dot" w:pos="6538"/>
      </w:tabs>
      <w:autoSpaceDE/>
      <w:autoSpaceDN/>
      <w:adjustRightInd/>
      <w:spacing w:before="60" w:after="60"/>
    </w:pPr>
  </w:style>
  <w:style w:type="paragraph" w:styleId="3">
    <w:name w:val="toc 3"/>
    <w:basedOn w:val="a"/>
    <w:next w:val="a"/>
    <w:autoRedefine/>
    <w:semiHidden/>
    <w:rsid w:val="00256DB5"/>
    <w:pPr>
      <w:widowControl/>
      <w:tabs>
        <w:tab w:val="right" w:leader="dot" w:pos="6538"/>
      </w:tabs>
      <w:autoSpaceDE/>
      <w:autoSpaceDN/>
      <w:adjustRightInd/>
    </w:pPr>
    <w:rPr>
      <w:noProof/>
    </w:rPr>
  </w:style>
  <w:style w:type="paragraph" w:customStyle="1" w:styleId="p1">
    <w:name w:val="p1"/>
    <w:basedOn w:val="a"/>
    <w:rsid w:val="00256D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361B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361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1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1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й</cp:lastModifiedBy>
  <cp:revision>2</cp:revision>
  <dcterms:created xsi:type="dcterms:W3CDTF">2013-02-24T12:53:00Z</dcterms:created>
  <dcterms:modified xsi:type="dcterms:W3CDTF">2013-02-24T12:53:00Z</dcterms:modified>
</cp:coreProperties>
</file>