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50" w:rsidRDefault="00555650" w:rsidP="00555650">
      <w:pPr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233D97" w:rsidRPr="00AE4C22" w:rsidRDefault="00233D97" w:rsidP="00233D97">
      <w:pPr>
        <w:pStyle w:val="a6"/>
        <w:rPr>
          <w:rFonts w:ascii="Times New Roman" w:hAnsi="Times New Roman" w:cs="Times New Roman"/>
          <w:sz w:val="24"/>
          <w:szCs w:val="24"/>
        </w:rPr>
      </w:pPr>
      <w:r w:rsidRPr="00AE4C22"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  <w:proofErr w:type="gramStart"/>
      <w:r w:rsidRPr="00AE4C2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4C2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E4C22">
        <w:rPr>
          <w:rFonts w:ascii="Times New Roman" w:hAnsi="Times New Roman" w:cs="Times New Roman"/>
          <w:sz w:val="24"/>
          <w:szCs w:val="24"/>
        </w:rPr>
        <w:t>тверждаю</w:t>
      </w:r>
    </w:p>
    <w:p w:rsidR="00233D97" w:rsidRDefault="00233D97" w:rsidP="00233D97">
      <w:pPr>
        <w:pStyle w:val="a6"/>
        <w:rPr>
          <w:rFonts w:ascii="Times New Roman" w:hAnsi="Times New Roman" w:cs="Times New Roman"/>
          <w:sz w:val="24"/>
          <w:szCs w:val="24"/>
        </w:rPr>
      </w:pPr>
      <w:r w:rsidRPr="00AE4C22">
        <w:rPr>
          <w:rFonts w:ascii="Times New Roman" w:hAnsi="Times New Roman" w:cs="Times New Roman"/>
          <w:sz w:val="24"/>
          <w:szCs w:val="24"/>
        </w:rPr>
        <w:t xml:space="preserve">Протокол №1 от 31.08.2017 г.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Директор школы</w:t>
      </w:r>
    </w:p>
    <w:p w:rsidR="00233D97" w:rsidRPr="00AE4C22" w:rsidRDefault="00233D97" w:rsidP="00233D9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E4C22">
        <w:rPr>
          <w:rFonts w:ascii="Times New Roman" w:hAnsi="Times New Roman" w:cs="Times New Roman"/>
          <w:sz w:val="24"/>
          <w:szCs w:val="24"/>
        </w:rPr>
        <w:t>__________/Зуева М.Ю./</w:t>
      </w:r>
    </w:p>
    <w:p w:rsidR="00233D97" w:rsidRDefault="00233D97" w:rsidP="00233D97">
      <w:pPr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</w:t>
      </w:r>
      <w:r w:rsidRPr="00AE4C22">
        <w:rPr>
          <w:rFonts w:cs="Times New Roman"/>
        </w:rPr>
        <w:t>«31» августа 2017</w:t>
      </w:r>
    </w:p>
    <w:p w:rsidR="00233D97" w:rsidRDefault="00233D97" w:rsidP="00555650">
      <w:pPr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233D97" w:rsidRDefault="00233D97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40"/>
          <w:szCs w:val="40"/>
          <w:bdr w:val="none" w:sz="0" w:space="0" w:color="auto" w:frame="1"/>
          <w:lang w:eastAsia="ru-RU" w:bidi="ar-SA"/>
        </w:rPr>
      </w:pPr>
    </w:p>
    <w:p w:rsidR="00233D97" w:rsidRDefault="00233D97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40"/>
          <w:szCs w:val="40"/>
          <w:bdr w:val="none" w:sz="0" w:space="0" w:color="auto" w:frame="1"/>
          <w:lang w:eastAsia="ru-RU" w:bidi="ar-SA"/>
        </w:rPr>
      </w:pPr>
    </w:p>
    <w:p w:rsidR="00233D97" w:rsidRDefault="00233D97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40"/>
          <w:szCs w:val="40"/>
          <w:bdr w:val="none" w:sz="0" w:space="0" w:color="auto" w:frame="1"/>
          <w:lang w:eastAsia="ru-RU" w:bidi="ar-SA"/>
        </w:rPr>
      </w:pPr>
    </w:p>
    <w:p w:rsidR="00233D97" w:rsidRDefault="00233D97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40"/>
          <w:szCs w:val="40"/>
          <w:bdr w:val="none" w:sz="0" w:space="0" w:color="auto" w:frame="1"/>
          <w:lang w:eastAsia="ru-RU" w:bidi="ar-SA"/>
        </w:rPr>
      </w:pPr>
    </w:p>
    <w:p w:rsidR="00233D97" w:rsidRPr="00233D97" w:rsidRDefault="00233D97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b/>
          <w:kern w:val="0"/>
          <w:sz w:val="40"/>
          <w:szCs w:val="40"/>
          <w:bdr w:val="none" w:sz="0" w:space="0" w:color="auto" w:frame="1"/>
          <w:lang w:eastAsia="ru-RU" w:bidi="ar-SA"/>
        </w:rPr>
      </w:pPr>
    </w:p>
    <w:p w:rsidR="00233D97" w:rsidRPr="00233D97" w:rsidRDefault="00233D97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b/>
          <w:kern w:val="0"/>
          <w:sz w:val="40"/>
          <w:szCs w:val="40"/>
          <w:lang w:eastAsia="ru-RU" w:bidi="ar-SA"/>
        </w:rPr>
      </w:pPr>
      <w:r w:rsidRPr="00233D97">
        <w:rPr>
          <w:rFonts w:eastAsia="Times New Roman" w:cs="Times New Roman"/>
          <w:b/>
          <w:kern w:val="0"/>
          <w:sz w:val="40"/>
          <w:szCs w:val="40"/>
          <w:bdr w:val="none" w:sz="0" w:space="0" w:color="auto" w:frame="1"/>
          <w:lang w:eastAsia="ru-RU" w:bidi="ar-SA"/>
        </w:rPr>
        <w:t>Годовой план</w:t>
      </w:r>
    </w:p>
    <w:p w:rsidR="00233D97" w:rsidRPr="00233D97" w:rsidRDefault="00233D97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b/>
          <w:kern w:val="0"/>
          <w:sz w:val="40"/>
          <w:szCs w:val="40"/>
          <w:lang w:eastAsia="ru-RU" w:bidi="ar-SA"/>
        </w:rPr>
      </w:pPr>
      <w:proofErr w:type="spellStart"/>
      <w:r w:rsidRPr="00233D97">
        <w:rPr>
          <w:rFonts w:eastAsia="Times New Roman" w:cs="Times New Roman"/>
          <w:b/>
          <w:kern w:val="0"/>
          <w:sz w:val="40"/>
          <w:szCs w:val="40"/>
          <w:bdr w:val="none" w:sz="0" w:space="0" w:color="auto" w:frame="1"/>
          <w:lang w:eastAsia="ru-RU" w:bidi="ar-SA"/>
        </w:rPr>
        <w:t>воспитательно</w:t>
      </w:r>
      <w:proofErr w:type="spellEnd"/>
      <w:r w:rsidRPr="00233D97">
        <w:rPr>
          <w:rFonts w:eastAsia="Times New Roman" w:cs="Times New Roman"/>
          <w:b/>
          <w:kern w:val="0"/>
          <w:sz w:val="40"/>
          <w:szCs w:val="40"/>
          <w:bdr w:val="none" w:sz="0" w:space="0" w:color="auto" w:frame="1"/>
          <w:lang w:eastAsia="ru-RU" w:bidi="ar-SA"/>
        </w:rPr>
        <w:t xml:space="preserve"> - образовательной</w:t>
      </w:r>
    </w:p>
    <w:p w:rsidR="00233D97" w:rsidRDefault="00233D97" w:rsidP="00233D97">
      <w:pPr>
        <w:pStyle w:val="a6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  <w:r w:rsidRPr="00233D97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работы дошкольной группы</w:t>
      </w:r>
      <w:r w:rsidRPr="00233D97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233D97" w:rsidRPr="00233D97" w:rsidRDefault="00233D97" w:rsidP="00233D97">
      <w:pPr>
        <w:pStyle w:val="a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33D97">
        <w:rPr>
          <w:rFonts w:ascii="Times New Roman" w:hAnsi="Times New Roman" w:cs="Times New Roman"/>
          <w:sz w:val="32"/>
          <w:szCs w:val="32"/>
        </w:rPr>
        <w:t>муниципального бюджетного общеобразовательного учреждения</w:t>
      </w:r>
    </w:p>
    <w:p w:rsidR="00233D97" w:rsidRPr="00233D97" w:rsidRDefault="00233D97" w:rsidP="00233D97">
      <w:pPr>
        <w:pStyle w:val="a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33D97">
        <w:rPr>
          <w:rFonts w:ascii="Times New Roman" w:eastAsia="Calibri" w:hAnsi="Times New Roman" w:cs="Times New Roman"/>
          <w:sz w:val="32"/>
          <w:szCs w:val="32"/>
        </w:rPr>
        <w:t>Васильевская муниципальная начальная общеобразовательная школа муниципального образования «Темкинский район» Смоленской области</w:t>
      </w:r>
    </w:p>
    <w:p w:rsidR="00233D97" w:rsidRPr="00233D97" w:rsidRDefault="00233D97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ru-RU" w:bidi="ar-SA"/>
        </w:rPr>
      </w:pPr>
      <w:r w:rsidRPr="00233D97">
        <w:rPr>
          <w:rFonts w:eastAsia="Times New Roman" w:cs="Times New Roman"/>
          <w:kern w:val="0"/>
          <w:sz w:val="32"/>
          <w:szCs w:val="32"/>
          <w:bdr w:val="none" w:sz="0" w:space="0" w:color="auto" w:frame="1"/>
          <w:lang w:eastAsia="ru-RU" w:bidi="ar-SA"/>
        </w:rPr>
        <w:t>на 2017-2018 учебный год.</w:t>
      </w:r>
    </w:p>
    <w:p w:rsidR="00233D97" w:rsidRPr="00233D97" w:rsidRDefault="00233D97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ru-RU" w:bidi="ar-SA"/>
        </w:rPr>
      </w:pPr>
      <w:r w:rsidRPr="00233D97">
        <w:rPr>
          <w:rFonts w:eastAsia="Times New Roman" w:cs="Times New Roman"/>
          <w:kern w:val="0"/>
          <w:sz w:val="32"/>
          <w:szCs w:val="32"/>
          <w:bdr w:val="none" w:sz="0" w:space="0" w:color="auto" w:frame="1"/>
          <w:lang w:eastAsia="ru-RU" w:bidi="ar-SA"/>
        </w:rPr>
        <w:t> </w:t>
      </w:r>
    </w:p>
    <w:p w:rsidR="00233D97" w:rsidRDefault="00233D97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55650"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  <w:t> </w:t>
      </w: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Pr="00555650" w:rsidRDefault="00671F9A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233D97" w:rsidRPr="00555650" w:rsidRDefault="00233D97" w:rsidP="00233D97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 w:rsidRPr="00555650"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  <w:t> </w:t>
      </w:r>
    </w:p>
    <w:p w:rsidR="00233D97" w:rsidRPr="008448CE" w:rsidRDefault="00233D97" w:rsidP="00233D97">
      <w:pPr>
        <w:pStyle w:val="a6"/>
        <w:ind w:left="284" w:right="-1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650">
        <w:rPr>
          <w:rFonts w:eastAsia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 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>Воспитательно-образовательный проце</w:t>
      </w:r>
      <w:proofErr w:type="gramStart"/>
      <w:r w:rsidRPr="008448CE">
        <w:rPr>
          <w:rFonts w:ascii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8448CE">
        <w:rPr>
          <w:rFonts w:ascii="Times New Roman" w:hAnsi="Times New Roman" w:cs="Times New Roman"/>
          <w:sz w:val="24"/>
          <w:szCs w:val="24"/>
          <w:lang w:eastAsia="ru-RU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233D97" w:rsidRPr="008448CE" w:rsidRDefault="00233D97" w:rsidP="00233D97">
      <w:pPr>
        <w:pStyle w:val="a6"/>
        <w:ind w:left="284" w:right="-1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ому «минимуму».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233D97" w:rsidRPr="00555650" w:rsidRDefault="00233D97" w:rsidP="00233D97">
      <w:pPr>
        <w:widowControl/>
        <w:suppressAutoHyphens w:val="0"/>
        <w:autoSpaceDN/>
        <w:spacing w:line="302" w:lineRule="atLeast"/>
        <w:ind w:right="-1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233D97" w:rsidRPr="008448CE" w:rsidRDefault="00233D97" w:rsidP="00233D97">
      <w:pPr>
        <w:pStyle w:val="a6"/>
        <w:ind w:left="284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650">
        <w:rPr>
          <w:rFonts w:eastAsia="Times New Roman" w:cs="Times New Roman"/>
          <w:sz w:val="20"/>
          <w:szCs w:val="20"/>
          <w:bdr w:val="none" w:sz="0" w:space="0" w:color="auto" w:frame="1"/>
          <w:lang w:eastAsia="ru-RU"/>
        </w:rPr>
        <w:t> 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проводится с воспитанниками с сентября по май. В летний период непосредственно образовательная деятельность не  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233D97" w:rsidRDefault="00233D97" w:rsidP="00233D97">
      <w:pPr>
        <w:pStyle w:val="a6"/>
        <w:ind w:left="284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8CE">
        <w:rPr>
          <w:rFonts w:ascii="Times New Roman" w:hAnsi="Times New Roman" w:cs="Times New Roman"/>
          <w:sz w:val="24"/>
          <w:szCs w:val="24"/>
        </w:rPr>
        <w:t> </w:t>
      </w:r>
      <w:r w:rsidRPr="008448CE">
        <w:rPr>
          <w:rFonts w:ascii="Times New Roman" w:hAnsi="Times New Roman" w:cs="Times New Roman"/>
          <w:sz w:val="24"/>
          <w:szCs w:val="24"/>
          <w:u w:val="single"/>
        </w:rPr>
        <w:t>Продолжительность организованной образовательной деятельности</w:t>
      </w:r>
    </w:p>
    <w:p w:rsidR="00233D97" w:rsidRDefault="00233D97" w:rsidP="00233D97">
      <w:pPr>
        <w:pStyle w:val="a6"/>
        <w:ind w:left="284" w:right="-1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с учетом возрастных особенностей детей:</w:t>
      </w:r>
    </w:p>
    <w:p w:rsidR="00233D97" w:rsidRDefault="00233D97" w:rsidP="00233D97">
      <w:pPr>
        <w:pStyle w:val="a6"/>
        <w:ind w:left="284" w:right="-1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в младшей подгруппе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>10 занятий в неделю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 по 2 (два)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 в первой половине дня; </w:t>
      </w:r>
    </w:p>
    <w:p w:rsidR="00233D97" w:rsidRDefault="00233D97" w:rsidP="00233D97">
      <w:pPr>
        <w:pStyle w:val="a6"/>
        <w:ind w:left="284" w:right="-1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в средней группе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- 11 занятий в неделю,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5 дней по два занятия в первой половине дня + 1 физкультурное занятие на прогулке; </w:t>
      </w:r>
    </w:p>
    <w:p w:rsidR="00233D97" w:rsidRDefault="00233D97" w:rsidP="00233D97">
      <w:pPr>
        <w:pStyle w:val="a6"/>
        <w:ind w:left="284" w:right="-1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в старшей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подгруппе 15 занятий в неделю,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 xml:space="preserve">по 3 занятия в день в первой половине дня + 1 физкультурное занятие на прогулке; </w:t>
      </w:r>
    </w:p>
    <w:p w:rsidR="00233D97" w:rsidRPr="008448CE" w:rsidRDefault="00233D97" w:rsidP="00233D97">
      <w:pPr>
        <w:pStyle w:val="a6"/>
        <w:ind w:left="284" w:right="-1" w:firstLine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448CE">
        <w:rPr>
          <w:rFonts w:ascii="Times New Roman" w:hAnsi="Times New Roman" w:cs="Times New Roman"/>
          <w:sz w:val="24"/>
          <w:szCs w:val="24"/>
          <w:lang w:eastAsia="ru-RU"/>
        </w:rPr>
        <w:t>в подготовительной подгруппе по 3 (три) занятия в день в первой половине дня – 5 дней, 2 занятия в неделю во второй половине дня по одному в день – 17 в неделю.</w:t>
      </w:r>
    </w:p>
    <w:p w:rsidR="00233D97" w:rsidRPr="008448CE" w:rsidRDefault="00233D97" w:rsidP="00233D97">
      <w:pPr>
        <w:pStyle w:val="a6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Занятия по физкультуре и музыке проводятся со всей группой.</w:t>
      </w:r>
    </w:p>
    <w:p w:rsidR="00233D97" w:rsidRPr="00575D89" w:rsidRDefault="00233D97" w:rsidP="00233D97">
      <w:pPr>
        <w:pStyle w:val="a6"/>
        <w:ind w:left="284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CE">
        <w:rPr>
          <w:rFonts w:ascii="Times New Roman" w:hAnsi="Times New Roman" w:cs="Times New Roman"/>
          <w:sz w:val="24"/>
          <w:szCs w:val="24"/>
          <w:lang w:eastAsia="ru-RU"/>
        </w:rPr>
        <w:t>Все остальные занятия проводятся по подгруппам: младшая, средняя, старшая.</w:t>
      </w:r>
    </w:p>
    <w:p w:rsidR="00233D97" w:rsidRPr="00575D89" w:rsidRDefault="00233D97" w:rsidP="00233D97">
      <w:pPr>
        <w:pStyle w:val="a6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575D89">
        <w:rPr>
          <w:rFonts w:ascii="Times New Roman" w:hAnsi="Times New Roman" w:cs="Times New Roman"/>
          <w:spacing w:val="2"/>
          <w:sz w:val="24"/>
          <w:szCs w:val="24"/>
          <w:u w:val="single"/>
        </w:rPr>
        <w:t>Продолжительность непрерывной образовательной деятельности:</w:t>
      </w:r>
    </w:p>
    <w:p w:rsidR="00233D97" w:rsidRDefault="00233D97" w:rsidP="00233D97">
      <w:pPr>
        <w:pStyle w:val="a6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д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 xml:space="preserve">ля детей раннего возраста от 1,5 до 3 лет длительность </w:t>
      </w:r>
      <w:proofErr w:type="gramStart"/>
      <w:r w:rsidRPr="008448CE">
        <w:rPr>
          <w:rFonts w:ascii="Times New Roman" w:hAnsi="Times New Roman" w:cs="Times New Roman"/>
          <w:spacing w:val="2"/>
          <w:sz w:val="24"/>
          <w:szCs w:val="24"/>
        </w:rPr>
        <w:t>непрерывной</w:t>
      </w:r>
      <w:proofErr w:type="gramEnd"/>
      <w:r w:rsidRPr="008448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</w:p>
    <w:p w:rsidR="00233D97" w:rsidRDefault="00233D97" w:rsidP="00233D97">
      <w:pPr>
        <w:pStyle w:val="a6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>образовательной деятельности не должна превышать 10 мин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233D97" w:rsidRDefault="00233D97" w:rsidP="00233D97">
      <w:pPr>
        <w:pStyle w:val="a6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>для детей от 3 до 4 лет - не более 15 минут,</w:t>
      </w:r>
    </w:p>
    <w:p w:rsidR="00233D97" w:rsidRDefault="00233D97" w:rsidP="00233D97">
      <w:pPr>
        <w:pStyle w:val="a6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 xml:space="preserve">для детей от 4 до 5 лет - не более 20 минут, </w:t>
      </w:r>
    </w:p>
    <w:p w:rsidR="00233D97" w:rsidRDefault="00233D97" w:rsidP="00233D97">
      <w:pPr>
        <w:pStyle w:val="a6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>для детей от 5 до 6 лет - не более 25 минут,</w:t>
      </w:r>
    </w:p>
    <w:p w:rsidR="00233D97" w:rsidRDefault="00233D97" w:rsidP="00233D97">
      <w:pPr>
        <w:pStyle w:val="a6"/>
        <w:ind w:left="284" w:right="-568" w:firstLine="42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8448CE">
        <w:rPr>
          <w:rFonts w:ascii="Times New Roman" w:hAnsi="Times New Roman" w:cs="Times New Roman"/>
          <w:spacing w:val="2"/>
          <w:sz w:val="24"/>
          <w:szCs w:val="24"/>
        </w:rPr>
        <w:t>для детей от 6 до 7 лет - не более 30 минут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33D97" w:rsidRPr="008448CE" w:rsidRDefault="00233D97" w:rsidP="00824468">
      <w:pPr>
        <w:pStyle w:val="a6"/>
        <w:ind w:right="141" w:firstLine="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448CE">
        <w:rPr>
          <w:rFonts w:ascii="Times New Roman" w:hAnsi="Times New Roman" w:cs="Times New Roman"/>
          <w:spacing w:val="2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33D97" w:rsidRDefault="00233D97" w:rsidP="00824468">
      <w:pPr>
        <w:pStyle w:val="a6"/>
        <w:ind w:left="284" w:right="14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448CE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3 раз в неделю. </w:t>
      </w:r>
    </w:p>
    <w:p w:rsidR="00233D97" w:rsidRPr="00FD6406" w:rsidRDefault="00233D97" w:rsidP="00FD6406">
      <w:pPr>
        <w:widowControl/>
        <w:suppressAutoHyphens w:val="0"/>
        <w:autoSpaceDN/>
        <w:spacing w:line="302" w:lineRule="atLeast"/>
        <w:textAlignment w:val="auto"/>
        <w:rPr>
          <w:rFonts w:eastAsia="Times New Roman" w:cs="Times New Roman"/>
          <w:kern w:val="0"/>
          <w:lang w:eastAsia="ru-RU" w:bidi="ar-SA"/>
        </w:rPr>
      </w:pPr>
      <w:r w:rsidRPr="008448CE">
        <w:rPr>
          <w:rFonts w:cs="Times New Roman"/>
        </w:rPr>
        <w:t>Длительность занятий по физическому развитию зависит от возраста детей и составляет:</w:t>
      </w:r>
      <w:r w:rsidRPr="008448CE">
        <w:rPr>
          <w:rFonts w:cs="Times New Roman"/>
        </w:rPr>
        <w:br/>
        <w:t>- в младшей группе - 15 мин.,</w:t>
      </w:r>
      <w:r w:rsidRPr="008448CE">
        <w:rPr>
          <w:rFonts w:cs="Times New Roman"/>
        </w:rPr>
        <w:br/>
        <w:t>- в средней группе - 20 мин.,</w:t>
      </w:r>
      <w:r w:rsidRPr="008448CE">
        <w:rPr>
          <w:rFonts w:cs="Times New Roman"/>
        </w:rPr>
        <w:br/>
        <w:t>- в старшей группе - 25 мин.,</w:t>
      </w:r>
      <w:r w:rsidRPr="008448CE">
        <w:rPr>
          <w:rFonts w:cs="Times New Roman"/>
        </w:rPr>
        <w:br/>
        <w:t>- в подготовительной группе - 30 мин</w:t>
      </w:r>
    </w:p>
    <w:p w:rsidR="00555650" w:rsidRPr="00824468" w:rsidRDefault="00555650" w:rsidP="00824468">
      <w:pPr>
        <w:widowControl/>
        <w:suppressAutoHyphens w:val="0"/>
        <w:autoSpaceDN/>
        <w:spacing w:line="300" w:lineRule="atLeast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824468">
        <w:rPr>
          <w:rFonts w:eastAsia="Times New Roman" w:cs="Times New Roman"/>
          <w:b/>
          <w:bCs/>
          <w:kern w:val="0"/>
          <w:bdr w:val="none" w:sz="0" w:space="0" w:color="auto" w:frame="1"/>
          <w:lang w:eastAsia="ru-RU" w:bidi="ar-SA"/>
        </w:rPr>
        <w:t xml:space="preserve">Задачи </w:t>
      </w:r>
      <w:r w:rsidR="00FD6406" w:rsidRPr="00824468">
        <w:rPr>
          <w:rFonts w:eastAsia="Times New Roman" w:cs="Times New Roman"/>
          <w:b/>
          <w:bCs/>
          <w:kern w:val="0"/>
          <w:bdr w:val="none" w:sz="0" w:space="0" w:color="auto" w:frame="1"/>
          <w:lang w:eastAsia="ru-RU" w:bidi="ar-SA"/>
        </w:rPr>
        <w:t>работы дошкольной группы на 2017-2018</w:t>
      </w:r>
      <w:r w:rsidRPr="00824468">
        <w:rPr>
          <w:rFonts w:eastAsia="Times New Roman" w:cs="Times New Roman"/>
          <w:b/>
          <w:bCs/>
          <w:kern w:val="0"/>
          <w:bdr w:val="none" w:sz="0" w:space="0" w:color="auto" w:frame="1"/>
          <w:lang w:eastAsia="ru-RU" w:bidi="ar-SA"/>
        </w:rPr>
        <w:t xml:space="preserve"> учебный год</w:t>
      </w:r>
    </w:p>
    <w:p w:rsidR="00555650" w:rsidRPr="00824468" w:rsidRDefault="00555650" w:rsidP="00824468">
      <w:pPr>
        <w:widowControl/>
        <w:suppressAutoHyphens w:val="0"/>
        <w:autoSpaceDN/>
        <w:spacing w:line="300" w:lineRule="atLeast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824468"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1. Создание в дошкольной группе условий для оздоровления детей дошкольного возраста.</w:t>
      </w:r>
    </w:p>
    <w:p w:rsidR="00555650" w:rsidRPr="00824468" w:rsidRDefault="00555650" w:rsidP="00824468">
      <w:pPr>
        <w:widowControl/>
        <w:suppressAutoHyphens w:val="0"/>
        <w:autoSpaceDN/>
        <w:spacing w:line="300" w:lineRule="atLeast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824468"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2. Самореализация детей дошкольного возраста через социально - личностное развитие.</w:t>
      </w:r>
    </w:p>
    <w:p w:rsidR="00555650" w:rsidRPr="00824468" w:rsidRDefault="00555650" w:rsidP="00824468">
      <w:pPr>
        <w:widowControl/>
        <w:suppressAutoHyphens w:val="0"/>
        <w:autoSpaceDN/>
        <w:spacing w:line="300" w:lineRule="atLeast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824468"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3. Формирование интереса и потребности в чтении.</w:t>
      </w:r>
    </w:p>
    <w:p w:rsidR="00555650" w:rsidRPr="00824468" w:rsidRDefault="00555650" w:rsidP="00824468">
      <w:pPr>
        <w:widowControl/>
        <w:suppressAutoHyphens w:val="0"/>
        <w:autoSpaceDN/>
        <w:spacing w:line="302" w:lineRule="atLeast"/>
        <w:ind w:firstLine="708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824468"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Дошкольная гру</w:t>
      </w:r>
      <w:r w:rsidR="00FD6406" w:rsidRPr="00824468"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ппа разновозрастная. На 01.09.17 г. группа состоит из 10</w:t>
      </w:r>
      <w:r w:rsidRPr="00824468"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 xml:space="preserve"> человек.  </w:t>
      </w:r>
    </w:p>
    <w:p w:rsidR="00824468" w:rsidRDefault="00824468" w:rsidP="00555650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D749C3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71F9A" w:rsidRDefault="00671F9A" w:rsidP="00D749C3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0925E3" w:rsidRPr="00D749C3" w:rsidRDefault="00555650" w:rsidP="00D749C3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 w:rsidRPr="0055565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План работы по ПДД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0925E3" w:rsidRPr="000925E3" w:rsidTr="000925E3">
        <w:tc>
          <w:tcPr>
            <w:tcW w:w="675" w:type="dxa"/>
          </w:tcPr>
          <w:p w:rsidR="000925E3" w:rsidRPr="00D749C3" w:rsidRDefault="000925E3" w:rsidP="000925E3">
            <w:pPr>
              <w:widowControl/>
              <w:suppressAutoHyphens w:val="0"/>
              <w:autoSpaceDN/>
              <w:spacing w:line="302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D749C3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№</w:t>
            </w:r>
          </w:p>
        </w:tc>
        <w:tc>
          <w:tcPr>
            <w:tcW w:w="6946" w:type="dxa"/>
          </w:tcPr>
          <w:p w:rsidR="000925E3" w:rsidRPr="00D749C3" w:rsidRDefault="000925E3" w:rsidP="000925E3">
            <w:pPr>
              <w:widowControl/>
              <w:suppressAutoHyphens w:val="0"/>
              <w:autoSpaceDN/>
              <w:spacing w:line="302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D749C3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Мероприятия</w:t>
            </w:r>
          </w:p>
        </w:tc>
        <w:tc>
          <w:tcPr>
            <w:tcW w:w="1950" w:type="dxa"/>
          </w:tcPr>
          <w:p w:rsidR="000925E3" w:rsidRPr="00D749C3" w:rsidRDefault="000925E3" w:rsidP="000925E3">
            <w:pPr>
              <w:widowControl/>
              <w:suppressAutoHyphens w:val="0"/>
              <w:autoSpaceDN/>
              <w:spacing w:line="302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D749C3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Сроки</w:t>
            </w:r>
          </w:p>
        </w:tc>
      </w:tr>
      <w:tr w:rsidR="000925E3" w:rsidTr="000925E3">
        <w:tc>
          <w:tcPr>
            <w:tcW w:w="675" w:type="dxa"/>
          </w:tcPr>
          <w:p w:rsidR="000925E3" w:rsidRPr="000925E3" w:rsidRDefault="000925E3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0925E3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6946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художественной литературы. Рассматривание иллюстраций.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«Про правила дорожного движения» С.Ю.Волков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«Уроки </w:t>
            </w:r>
            <w:proofErr w:type="spellStart"/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Айбалита</w:t>
            </w:r>
            <w:proofErr w:type="spellEnd"/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Расти </w:t>
            </w:r>
            <w:proofErr w:type="gramStart"/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здоровым</w:t>
            </w:r>
            <w:proofErr w:type="gramEnd"/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 Г.К.Зайцев</w:t>
            </w:r>
          </w:p>
        </w:tc>
        <w:tc>
          <w:tcPr>
            <w:tcW w:w="1950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0925E3" w:rsidTr="000925E3">
        <w:tc>
          <w:tcPr>
            <w:tcW w:w="675" w:type="dxa"/>
          </w:tcPr>
          <w:p w:rsidR="000925E3" w:rsidRPr="000925E3" w:rsidRDefault="000925E3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0925E3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6946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Беседы и рассматривание плакатов на темы: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«Улица города»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«Дорожные знаки»</w:t>
            </w:r>
          </w:p>
        </w:tc>
        <w:tc>
          <w:tcPr>
            <w:tcW w:w="1950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</w:tr>
      <w:tr w:rsidR="000925E3" w:rsidTr="000925E3">
        <w:tc>
          <w:tcPr>
            <w:tcW w:w="675" w:type="dxa"/>
          </w:tcPr>
          <w:p w:rsidR="000925E3" w:rsidRPr="000925E3" w:rsidRDefault="000925E3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0925E3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6946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Строительные игры: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«Собери светофор»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«Собери машину»</w:t>
            </w:r>
          </w:p>
        </w:tc>
        <w:tc>
          <w:tcPr>
            <w:tcW w:w="1950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0925E3" w:rsidTr="000925E3">
        <w:tc>
          <w:tcPr>
            <w:tcW w:w="675" w:type="dxa"/>
          </w:tcPr>
          <w:p w:rsidR="000925E3" w:rsidRPr="000925E3" w:rsidRDefault="000925E3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0925E3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4</w:t>
            </w:r>
          </w:p>
        </w:tc>
        <w:tc>
          <w:tcPr>
            <w:tcW w:w="6946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Рисование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«Поможем зайке довезти груз»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«Светофор»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«Дорожные знаки»</w:t>
            </w:r>
          </w:p>
        </w:tc>
        <w:tc>
          <w:tcPr>
            <w:tcW w:w="1950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0925E3" w:rsidTr="000925E3">
        <w:tc>
          <w:tcPr>
            <w:tcW w:w="675" w:type="dxa"/>
          </w:tcPr>
          <w:p w:rsidR="000925E3" w:rsidRPr="000925E3" w:rsidRDefault="000925E3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0925E3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5</w:t>
            </w:r>
          </w:p>
        </w:tc>
        <w:tc>
          <w:tcPr>
            <w:tcW w:w="6946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Дидактические игры»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«Наша улица»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«Светофор»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«Поставь дорожный знак»</w:t>
            </w:r>
          </w:p>
        </w:tc>
        <w:tc>
          <w:tcPr>
            <w:tcW w:w="1950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0925E3" w:rsidTr="000925E3">
        <w:tc>
          <w:tcPr>
            <w:tcW w:w="675" w:type="dxa"/>
          </w:tcPr>
          <w:p w:rsidR="000925E3" w:rsidRPr="000925E3" w:rsidRDefault="000925E3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0925E3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6</w:t>
            </w:r>
          </w:p>
        </w:tc>
        <w:tc>
          <w:tcPr>
            <w:tcW w:w="6946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Подвижные игры: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«Найди своей цвет»</w:t>
            </w:r>
          </w:p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«Трамвай»</w:t>
            </w:r>
          </w:p>
        </w:tc>
        <w:tc>
          <w:tcPr>
            <w:tcW w:w="1950" w:type="dxa"/>
          </w:tcPr>
          <w:p w:rsidR="000925E3" w:rsidRPr="00D749C3" w:rsidRDefault="000925E3" w:rsidP="00D749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</w:tbl>
    <w:p w:rsidR="000925E3" w:rsidRPr="00555650" w:rsidRDefault="000925E3" w:rsidP="00555650">
      <w:pPr>
        <w:widowControl/>
        <w:suppressAutoHyphens w:val="0"/>
        <w:autoSpaceDN/>
        <w:spacing w:line="302" w:lineRule="atLeast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824468" w:rsidRPr="00555650" w:rsidRDefault="00555650" w:rsidP="00824468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 w:rsidRPr="00555650"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  <w:t> </w:t>
      </w:r>
      <w:r w:rsidR="00824468" w:rsidRPr="0055565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План работы по ППБ</w:t>
      </w:r>
    </w:p>
    <w:p w:rsidR="000925E3" w:rsidRDefault="000925E3" w:rsidP="00555650">
      <w:pPr>
        <w:widowControl/>
        <w:suppressAutoHyphens w:val="0"/>
        <w:autoSpaceDN/>
        <w:spacing w:line="302" w:lineRule="atLeast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824468" w:rsidTr="00824468">
        <w:tc>
          <w:tcPr>
            <w:tcW w:w="675" w:type="dxa"/>
          </w:tcPr>
          <w:p w:rsidR="00824468" w:rsidRPr="00824468" w:rsidRDefault="00824468" w:rsidP="00824468">
            <w:pPr>
              <w:widowControl/>
              <w:suppressAutoHyphens w:val="0"/>
              <w:autoSpaceDN/>
              <w:spacing w:line="302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b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№</w:t>
            </w:r>
          </w:p>
        </w:tc>
        <w:tc>
          <w:tcPr>
            <w:tcW w:w="7230" w:type="dxa"/>
          </w:tcPr>
          <w:p w:rsidR="00824468" w:rsidRPr="00824468" w:rsidRDefault="00824468" w:rsidP="00824468">
            <w:pPr>
              <w:widowControl/>
              <w:suppressAutoHyphens w:val="0"/>
              <w:autoSpaceDN/>
              <w:spacing w:line="302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b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Мероприятия</w:t>
            </w:r>
          </w:p>
        </w:tc>
        <w:tc>
          <w:tcPr>
            <w:tcW w:w="1666" w:type="dxa"/>
          </w:tcPr>
          <w:p w:rsidR="00824468" w:rsidRPr="00824468" w:rsidRDefault="00824468" w:rsidP="00824468">
            <w:pPr>
              <w:widowControl/>
              <w:suppressAutoHyphens w:val="0"/>
              <w:autoSpaceDN/>
              <w:spacing w:line="302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b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Сроки</w:t>
            </w:r>
          </w:p>
        </w:tc>
      </w:tr>
      <w:tr w:rsidR="00824468" w:rsidTr="00824468">
        <w:tc>
          <w:tcPr>
            <w:tcW w:w="675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7230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Чтение художественной литературы. Рассматривание иллюстраций.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«Кошкин дом» С.Я.Маршак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«Дядя Степа» С.Михалков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«Рассказ о неизвестном герое» С.Я.Маршак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«Пожар», «Пожарные собаки» Л.Н.Толстой</w:t>
            </w:r>
          </w:p>
        </w:tc>
        <w:tc>
          <w:tcPr>
            <w:tcW w:w="1666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В течение года</w:t>
            </w:r>
          </w:p>
        </w:tc>
      </w:tr>
      <w:tr w:rsidR="00824468" w:rsidTr="00824468">
        <w:tc>
          <w:tcPr>
            <w:tcW w:w="675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7230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Беседы и рассматривание плакатов на темы: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«Спички детям не игрушки»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«Смелые люди – пожарные»</w:t>
            </w:r>
          </w:p>
        </w:tc>
        <w:tc>
          <w:tcPr>
            <w:tcW w:w="1666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ноябрь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Март</w:t>
            </w:r>
          </w:p>
        </w:tc>
      </w:tr>
      <w:tr w:rsidR="00824468" w:rsidTr="00824468">
        <w:tc>
          <w:tcPr>
            <w:tcW w:w="675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7230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Строительные игры: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«Пожарная машина»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«Пожарный парк»</w:t>
            </w:r>
          </w:p>
        </w:tc>
        <w:tc>
          <w:tcPr>
            <w:tcW w:w="1666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В течение года</w:t>
            </w:r>
          </w:p>
        </w:tc>
      </w:tr>
      <w:tr w:rsidR="00824468" w:rsidTr="00824468">
        <w:tc>
          <w:tcPr>
            <w:tcW w:w="675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4</w:t>
            </w:r>
          </w:p>
        </w:tc>
        <w:tc>
          <w:tcPr>
            <w:tcW w:w="7230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Рисование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«Пожарные»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«Кошкин дом»</w:t>
            </w:r>
          </w:p>
        </w:tc>
        <w:tc>
          <w:tcPr>
            <w:tcW w:w="1666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В течение года</w:t>
            </w:r>
          </w:p>
        </w:tc>
      </w:tr>
      <w:tr w:rsidR="00824468" w:rsidTr="00824468">
        <w:tc>
          <w:tcPr>
            <w:tcW w:w="675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5</w:t>
            </w:r>
          </w:p>
        </w:tc>
        <w:tc>
          <w:tcPr>
            <w:tcW w:w="7230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Дидактические игры»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«Что необходимо пожарному»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«Можно - нельзя»</w:t>
            </w:r>
          </w:p>
        </w:tc>
        <w:tc>
          <w:tcPr>
            <w:tcW w:w="1666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В течение года</w:t>
            </w:r>
          </w:p>
        </w:tc>
      </w:tr>
      <w:tr w:rsidR="00824468" w:rsidTr="00824468">
        <w:tc>
          <w:tcPr>
            <w:tcW w:w="675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6</w:t>
            </w:r>
          </w:p>
        </w:tc>
        <w:tc>
          <w:tcPr>
            <w:tcW w:w="7230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Спортивные игры и эстафеты: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«Мы ловкие и сильные»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- «Полоса препятствий»</w:t>
            </w:r>
          </w:p>
        </w:tc>
        <w:tc>
          <w:tcPr>
            <w:tcW w:w="1666" w:type="dxa"/>
          </w:tcPr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Февраль</w:t>
            </w:r>
          </w:p>
          <w:p w:rsidR="00824468" w:rsidRPr="00824468" w:rsidRDefault="00824468" w:rsidP="00114BC9">
            <w:pPr>
              <w:widowControl/>
              <w:suppressAutoHyphens w:val="0"/>
              <w:autoSpaceDN/>
              <w:spacing w:line="302" w:lineRule="atLeast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Апрель</w:t>
            </w:r>
          </w:p>
        </w:tc>
      </w:tr>
    </w:tbl>
    <w:p w:rsidR="00555650" w:rsidRPr="00555650" w:rsidRDefault="00555650" w:rsidP="00555650">
      <w:pPr>
        <w:widowControl/>
        <w:suppressAutoHyphens w:val="0"/>
        <w:autoSpaceDN/>
        <w:spacing w:line="302" w:lineRule="atLeast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671F9A" w:rsidRDefault="00671F9A" w:rsidP="00555650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555650" w:rsidRPr="00555650" w:rsidRDefault="00555650" w:rsidP="00555650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 w:rsidRPr="0055565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Организацион</w:t>
      </w:r>
      <w:r w:rsidR="00824468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но-педагогическая работа на 2017-2018</w:t>
      </w:r>
      <w:r w:rsidRPr="0055565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 xml:space="preserve"> учебный год</w:t>
      </w:r>
    </w:p>
    <w:p w:rsidR="00555650" w:rsidRPr="00555650" w:rsidRDefault="00555650" w:rsidP="00555650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 w:rsidRPr="0055565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 </w:t>
      </w:r>
    </w:p>
    <w:tbl>
      <w:tblPr>
        <w:tblW w:w="9963" w:type="dxa"/>
        <w:jc w:val="center"/>
        <w:tblInd w:w="-12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284"/>
        <w:gridCol w:w="2004"/>
      </w:tblGrid>
      <w:tr w:rsidR="00555650" w:rsidRPr="00555650" w:rsidTr="00DF6546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824468">
            <w:pPr>
              <w:widowControl/>
              <w:suppressAutoHyphens w:val="0"/>
              <w:autoSpaceDN/>
              <w:spacing w:line="23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b/>
                <w:kern w:val="0"/>
                <w:bdr w:val="none" w:sz="0" w:space="0" w:color="auto" w:frame="1"/>
                <w:lang w:eastAsia="ru-RU" w:bidi="ar-SA"/>
              </w:rPr>
              <w:t>№</w:t>
            </w:r>
          </w:p>
        </w:tc>
        <w:tc>
          <w:tcPr>
            <w:tcW w:w="7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824468">
            <w:pPr>
              <w:widowControl/>
              <w:suppressAutoHyphens w:val="0"/>
              <w:autoSpaceDN/>
              <w:spacing w:line="23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b/>
                <w:kern w:val="0"/>
                <w:bdr w:val="none" w:sz="0" w:space="0" w:color="auto" w:frame="1"/>
                <w:lang w:eastAsia="ru-RU" w:bidi="ar-SA"/>
              </w:rPr>
              <w:t>Вид деятельности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824468">
            <w:pPr>
              <w:widowControl/>
              <w:suppressAutoHyphens w:val="0"/>
              <w:autoSpaceDN/>
              <w:spacing w:line="23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b/>
                <w:kern w:val="0"/>
                <w:bdr w:val="none" w:sz="0" w:space="0" w:color="auto" w:frame="1"/>
                <w:lang w:eastAsia="ru-RU" w:bidi="ar-SA"/>
              </w:rPr>
              <w:t>Сроки проведения</w:t>
            </w:r>
          </w:p>
        </w:tc>
      </w:tr>
      <w:tr w:rsidR="00555650" w:rsidRPr="00555650" w:rsidTr="00DF6546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Выставка рисунков «Как я провел лето»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824468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Сентябрь </w:t>
            </w:r>
          </w:p>
        </w:tc>
      </w:tr>
      <w:tr w:rsidR="00555650" w:rsidRPr="00555650" w:rsidTr="00DF6546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Выставка рисунков «Золотая осень»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824468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Октябрь </w:t>
            </w:r>
          </w:p>
        </w:tc>
      </w:tr>
      <w:tr w:rsidR="00555650" w:rsidRPr="00555650" w:rsidTr="00DF6546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Выставка поделок из природного материала и овощей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824468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Ноябрь </w:t>
            </w:r>
          </w:p>
        </w:tc>
      </w:tr>
      <w:tr w:rsidR="00555650" w:rsidRPr="00555650" w:rsidTr="00DF6546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4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Выставка детских рисунков «Зимушка хрустальная»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824468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Январь </w:t>
            </w:r>
          </w:p>
        </w:tc>
      </w:tr>
      <w:tr w:rsidR="00555650" w:rsidRPr="00555650" w:rsidTr="00DF6546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5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Выставка детских р</w:t>
            </w:r>
            <w:r w:rsidR="00A77D7C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исунков «Мой папа</w:t>
            </w: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824468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Февраль </w:t>
            </w:r>
          </w:p>
        </w:tc>
      </w:tr>
      <w:tr w:rsidR="00555650" w:rsidRPr="00555650" w:rsidTr="00DF6546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6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Выставка </w:t>
            </w:r>
            <w:r w:rsidR="00A77D7C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рисунков «Моя мамочка</w:t>
            </w: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824468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Март </w:t>
            </w:r>
          </w:p>
        </w:tc>
      </w:tr>
      <w:tr w:rsidR="00555650" w:rsidRPr="00555650" w:rsidTr="00DF6546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824468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7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Выставка детских рисунков «</w:t>
            </w:r>
            <w:proofErr w:type="gramStart"/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Весна-Красна</w:t>
            </w:r>
            <w:proofErr w:type="gramEnd"/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824468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Апрель</w:t>
            </w:r>
          </w:p>
        </w:tc>
      </w:tr>
    </w:tbl>
    <w:p w:rsidR="009D2EE3" w:rsidRDefault="009D2EE3" w:rsidP="009D2EE3">
      <w:pPr>
        <w:widowControl/>
        <w:suppressAutoHyphens w:val="0"/>
        <w:autoSpaceDN/>
        <w:spacing w:line="302" w:lineRule="atLeast"/>
        <w:jc w:val="center"/>
        <w:textAlignment w:val="auto"/>
        <w:rPr>
          <w:rFonts w:cs="Times New Roman"/>
          <w:b/>
          <w:sz w:val="28"/>
          <w:szCs w:val="28"/>
        </w:rPr>
      </w:pPr>
    </w:p>
    <w:p w:rsidR="009D2EE3" w:rsidRPr="009D2EE3" w:rsidRDefault="009D2EE3" w:rsidP="009D2EE3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9D2EE3">
        <w:rPr>
          <w:rFonts w:cs="Times New Roman"/>
          <w:b/>
          <w:sz w:val="28"/>
          <w:szCs w:val="28"/>
        </w:rPr>
        <w:t>Мероприятия, праздники и музыкальные развлечения</w:t>
      </w:r>
    </w:p>
    <w:p w:rsidR="009D2EE3" w:rsidRPr="009620AA" w:rsidRDefault="009D2EE3" w:rsidP="009D2EE3">
      <w:pPr>
        <w:pStyle w:val="a9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8648" w:type="dxa"/>
        <w:jc w:val="center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033"/>
        <w:gridCol w:w="2905"/>
      </w:tblGrid>
      <w:tr w:rsidR="009D2EE3" w:rsidRPr="009D2EE3" w:rsidTr="00A959E7">
        <w:trPr>
          <w:jc w:val="center"/>
        </w:trPr>
        <w:tc>
          <w:tcPr>
            <w:tcW w:w="710" w:type="dxa"/>
          </w:tcPr>
          <w:p w:rsidR="009D2EE3" w:rsidRPr="009D2EE3" w:rsidRDefault="009D2EE3" w:rsidP="009D2EE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3" w:type="dxa"/>
          </w:tcPr>
          <w:p w:rsidR="009D2EE3" w:rsidRPr="009D2EE3" w:rsidRDefault="009D2EE3" w:rsidP="009D2EE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905" w:type="dxa"/>
          </w:tcPr>
          <w:p w:rsidR="009D2EE3" w:rsidRPr="009D2EE3" w:rsidRDefault="009D2EE3" w:rsidP="009D2EE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D2EE3" w:rsidRPr="009D2EE3" w:rsidTr="00A959E7">
        <w:trPr>
          <w:trHeight w:val="475"/>
          <w:jc w:val="center"/>
        </w:trPr>
        <w:tc>
          <w:tcPr>
            <w:tcW w:w="710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3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905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A959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D2EE3" w:rsidRPr="009D2EE3" w:rsidTr="00A959E7">
        <w:trPr>
          <w:trHeight w:val="341"/>
          <w:jc w:val="center"/>
        </w:trPr>
        <w:tc>
          <w:tcPr>
            <w:tcW w:w="710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праздник «В гостях у осени».</w:t>
            </w:r>
          </w:p>
        </w:tc>
        <w:tc>
          <w:tcPr>
            <w:tcW w:w="2905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2EE3" w:rsidRPr="009D2EE3" w:rsidTr="00A959E7">
        <w:trPr>
          <w:trHeight w:val="277"/>
          <w:jc w:val="center"/>
        </w:trPr>
        <w:tc>
          <w:tcPr>
            <w:tcW w:w="710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год</w:t>
            </w:r>
          </w:p>
        </w:tc>
        <w:tc>
          <w:tcPr>
            <w:tcW w:w="2905" w:type="dxa"/>
            <w:vAlign w:val="center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D2EE3" w:rsidRPr="009D2EE3" w:rsidTr="00A959E7">
        <w:trPr>
          <w:trHeight w:val="273"/>
          <w:jc w:val="center"/>
        </w:trPr>
        <w:tc>
          <w:tcPr>
            <w:tcW w:w="710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2905" w:type="dxa"/>
            <w:vAlign w:val="center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D2EE3" w:rsidRPr="009D2EE3" w:rsidTr="00A959E7">
        <w:trPr>
          <w:trHeight w:val="340"/>
          <w:jc w:val="center"/>
        </w:trPr>
        <w:tc>
          <w:tcPr>
            <w:tcW w:w="710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A959E7" w:rsidRDefault="00A959E7" w:rsidP="00A959E7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 «Мамин день».</w:t>
            </w:r>
          </w:p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2EE3" w:rsidRPr="009D2EE3" w:rsidTr="00A959E7">
        <w:trPr>
          <w:trHeight w:val="415"/>
          <w:jc w:val="center"/>
        </w:trPr>
        <w:tc>
          <w:tcPr>
            <w:tcW w:w="710" w:type="dxa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A959E7" w:rsidRDefault="00A959E7" w:rsidP="00A959E7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 «Великий День Победы».</w:t>
            </w:r>
          </w:p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9D2EE3" w:rsidRPr="009D2EE3" w:rsidRDefault="009D2EE3" w:rsidP="009D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2E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9D2EE3" w:rsidRPr="00555650" w:rsidRDefault="009D2EE3" w:rsidP="00555650">
      <w:pPr>
        <w:widowControl/>
        <w:suppressAutoHyphens w:val="0"/>
        <w:autoSpaceDN/>
        <w:spacing w:line="302" w:lineRule="atLeast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555650" w:rsidRPr="00D749C3" w:rsidRDefault="00555650" w:rsidP="00D749C3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 w:rsidRPr="0055565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Работа с родителями</w:t>
      </w:r>
    </w:p>
    <w:tbl>
      <w:tblPr>
        <w:tblW w:w="9718" w:type="dxa"/>
        <w:jc w:val="center"/>
        <w:tblInd w:w="-12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304"/>
        <w:gridCol w:w="1739"/>
      </w:tblGrid>
      <w:tr w:rsidR="00555650" w:rsidRPr="00824468" w:rsidTr="00D749C3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824468">
            <w:pPr>
              <w:widowControl/>
              <w:suppressAutoHyphens w:val="0"/>
              <w:autoSpaceDN/>
              <w:spacing w:line="23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b/>
                <w:kern w:val="0"/>
                <w:bdr w:val="none" w:sz="0" w:space="0" w:color="auto" w:frame="1"/>
                <w:lang w:eastAsia="ru-RU" w:bidi="ar-SA"/>
              </w:rPr>
              <w:t>№</w:t>
            </w:r>
          </w:p>
        </w:tc>
        <w:tc>
          <w:tcPr>
            <w:tcW w:w="7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824468">
            <w:pPr>
              <w:widowControl/>
              <w:suppressAutoHyphens w:val="0"/>
              <w:autoSpaceDN/>
              <w:spacing w:line="23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b/>
                <w:kern w:val="0"/>
                <w:bdr w:val="none" w:sz="0" w:space="0" w:color="auto" w:frame="1"/>
                <w:lang w:eastAsia="ru-RU" w:bidi="ar-SA"/>
              </w:rPr>
              <w:t>Вид деятельности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824468">
            <w:pPr>
              <w:widowControl/>
              <w:suppressAutoHyphens w:val="0"/>
              <w:autoSpaceDN/>
              <w:spacing w:line="23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b/>
                <w:kern w:val="0"/>
                <w:bdr w:val="none" w:sz="0" w:space="0" w:color="auto" w:frame="1"/>
                <w:lang w:eastAsia="ru-RU" w:bidi="ar-SA"/>
              </w:rPr>
              <w:t>Сроки проведения</w:t>
            </w:r>
          </w:p>
        </w:tc>
      </w:tr>
      <w:tr w:rsidR="00555650" w:rsidRPr="00824468" w:rsidTr="00D749C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Оформление семейных паспортов, сведений о родителях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D749C3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Сентябрь </w:t>
            </w:r>
            <w:proofErr w:type="gramStart"/>
            <w:r w:rsid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–н</w:t>
            </w:r>
            <w:proofErr w:type="gramEnd"/>
            <w:r w:rsid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оябрь </w:t>
            </w:r>
          </w:p>
        </w:tc>
      </w:tr>
      <w:tr w:rsidR="00555650" w:rsidRPr="00824468" w:rsidTr="00D749C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Родительское собрание</w:t>
            </w:r>
            <w:r w:rsid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 </w:t>
            </w:r>
            <w:r w:rsidR="00DF6546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общешкольное </w:t>
            </w:r>
            <w:r w:rsid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«</w:t>
            </w:r>
            <w:r w:rsidR="00D749C3" w:rsidRPr="00293FA1">
              <w:t>Методы и приемы организации ситуации  успеха</w:t>
            </w:r>
            <w:r w:rsidR="00D749C3">
              <w:t xml:space="preserve">, </w:t>
            </w:r>
            <w:r w:rsidR="00D749C3" w:rsidRPr="00293FA1">
              <w:t xml:space="preserve">как одно из направлений </w:t>
            </w:r>
            <w:r w:rsidR="00D749C3">
              <w:t>повышения социализации учащихся и воспитанников»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D749C3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ноябрь</w:t>
            </w:r>
          </w:p>
        </w:tc>
      </w:tr>
      <w:tr w:rsidR="00555650" w:rsidRPr="00824468" w:rsidTr="00D749C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Фотовыставка «В гостях у осени» (по страничкам осенних праздников)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Ноябрь </w:t>
            </w:r>
          </w:p>
        </w:tc>
      </w:tr>
      <w:tr w:rsidR="00555650" w:rsidRPr="00824468" w:rsidTr="00D749C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4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 Изготовление семейных альбомов «Я и моя семья»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Ноябрь </w:t>
            </w:r>
          </w:p>
        </w:tc>
      </w:tr>
      <w:tr w:rsidR="00555650" w:rsidRPr="00824468" w:rsidTr="00D749C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5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Привлечение родителей к зимним постройкам на участках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Декабрь </w:t>
            </w:r>
          </w:p>
        </w:tc>
      </w:tr>
      <w:tr w:rsidR="00555650" w:rsidRPr="00824468" w:rsidTr="00D749C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6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Консультации. О детском травматизме.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Январь </w:t>
            </w:r>
          </w:p>
        </w:tc>
      </w:tr>
      <w:tr w:rsidR="00555650" w:rsidRPr="00824468" w:rsidTr="00D749C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555650" w:rsidRPr="00824468" w:rsidTr="00D749C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DF6546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Фотовыставка «Наши замечательные мальчики»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Февраль</w:t>
            </w:r>
          </w:p>
        </w:tc>
      </w:tr>
      <w:tr w:rsidR="00DF6546" w:rsidRPr="00824468" w:rsidTr="00D749C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Default="00DF6546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</w:pPr>
          </w:p>
          <w:p w:rsidR="00DF6546" w:rsidRPr="00824468" w:rsidRDefault="00DF6546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8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DF6546" w:rsidRDefault="00DF6546" w:rsidP="00DF65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общешкольное «</w:t>
            </w:r>
            <w:r w:rsidRPr="00293FA1">
              <w:rPr>
                <w:rFonts w:ascii="Times New Roman" w:hAnsi="Times New Roman"/>
                <w:sz w:val="24"/>
                <w:szCs w:val="24"/>
              </w:rPr>
              <w:t>Развитие личности детей на основе универсальных учебных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3F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824468" w:rsidRDefault="00DF6546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март</w:t>
            </w:r>
          </w:p>
        </w:tc>
      </w:tr>
      <w:tr w:rsidR="00555650" w:rsidRPr="00824468" w:rsidTr="00D749C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DF6546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9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Привлечь родителей к благоустройству территории дошкольной группы.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Май </w:t>
            </w:r>
          </w:p>
        </w:tc>
      </w:tr>
      <w:tr w:rsidR="00555650" w:rsidRPr="00824468" w:rsidTr="00DF6546">
        <w:trPr>
          <w:trHeight w:val="60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1</w:t>
            </w:r>
            <w:r w:rsidR="00DF6546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824468" w:rsidRDefault="00555650" w:rsidP="00114BC9">
            <w:pPr>
              <w:spacing w:line="23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. Выставка работ художественно-продуктивной деятельности «Чему мы научились за год»</w:t>
            </w:r>
            <w:r w:rsidR="00DF6546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Май</w:t>
            </w:r>
          </w:p>
          <w:p w:rsidR="00555650" w:rsidRPr="00824468" w:rsidRDefault="00555650" w:rsidP="00114BC9">
            <w:pPr>
              <w:widowControl/>
              <w:suppressAutoHyphens w:val="0"/>
              <w:autoSpaceDN/>
              <w:spacing w:line="23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DF6546" w:rsidRPr="00824468" w:rsidTr="00DF6546">
        <w:trPr>
          <w:trHeight w:val="52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824468" w:rsidRDefault="00DF6546" w:rsidP="00114BC9">
            <w:pPr>
              <w:spacing w:line="230" w:lineRule="atLeast"/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11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824468" w:rsidRDefault="00DF6546" w:rsidP="00114BC9">
            <w:pPr>
              <w:spacing w:line="230" w:lineRule="atLeast"/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</w:pP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Проведение итогового собрания «Вот и стали мы на год взрослее»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546" w:rsidRPr="00824468" w:rsidRDefault="00DF6546" w:rsidP="00114BC9">
            <w:pPr>
              <w:spacing w:line="230" w:lineRule="atLeast"/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Май </w:t>
            </w:r>
            <w:r w:rsidRPr="00824468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 </w:t>
            </w:r>
          </w:p>
        </w:tc>
      </w:tr>
    </w:tbl>
    <w:p w:rsidR="00555650" w:rsidRPr="00555650" w:rsidRDefault="00555650" w:rsidP="00555650">
      <w:pPr>
        <w:widowControl/>
        <w:suppressAutoHyphens w:val="0"/>
        <w:autoSpaceDN/>
        <w:spacing w:line="302" w:lineRule="atLeast"/>
        <w:textAlignment w:val="auto"/>
        <w:rPr>
          <w:rFonts w:eastAsia="Times New Roman" w:cs="Times New Roman"/>
          <w:kern w:val="0"/>
          <w:lang w:eastAsia="ru-RU" w:bidi="ar-SA"/>
        </w:rPr>
      </w:pPr>
      <w:r w:rsidRPr="00555650"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  <w:t> </w:t>
      </w:r>
    </w:p>
    <w:p w:rsidR="00671F9A" w:rsidRDefault="00671F9A" w:rsidP="00D749C3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555650" w:rsidRPr="00D749C3" w:rsidRDefault="00555650" w:rsidP="00D749C3">
      <w:pPr>
        <w:widowControl/>
        <w:suppressAutoHyphens w:val="0"/>
        <w:autoSpaceDN/>
        <w:spacing w:line="302" w:lineRule="atLeast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555650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Работа со школой.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521"/>
        <w:gridCol w:w="2410"/>
      </w:tblGrid>
      <w:tr w:rsidR="00555650" w:rsidRPr="00D749C3" w:rsidTr="00D749C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D749C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b/>
                <w:kern w:val="0"/>
                <w:bdr w:val="none" w:sz="0" w:space="0" w:color="auto" w:frame="1"/>
                <w:lang w:eastAsia="ru-RU" w:bidi="ar-SA"/>
              </w:rPr>
              <w:t>№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D749C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b/>
                <w:kern w:val="0"/>
                <w:bdr w:val="none" w:sz="0" w:space="0" w:color="auto" w:frame="1"/>
                <w:lang w:eastAsia="ru-RU" w:bidi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D749C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b/>
                <w:kern w:val="0"/>
                <w:bdr w:val="none" w:sz="0" w:space="0" w:color="auto" w:frame="1"/>
                <w:lang w:eastAsia="ru-RU" w:bidi="ar-SA"/>
              </w:rPr>
              <w:t>Сроки проведения</w:t>
            </w:r>
          </w:p>
        </w:tc>
      </w:tr>
      <w:tr w:rsidR="00555650" w:rsidRPr="00555650" w:rsidTr="00D749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Экскурсия в школу (классная комната, библиотека, спортзал)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 течение года</w:t>
            </w:r>
          </w:p>
        </w:tc>
      </w:tr>
      <w:tr w:rsidR="00555650" w:rsidRPr="00555650" w:rsidTr="00D749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Взаимопосещение</w:t>
            </w:r>
            <w:proofErr w:type="spellEnd"/>
            <w:r w:rsid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 уроков, организованно</w:t>
            </w: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-образовательных деятельностей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 течение года</w:t>
            </w:r>
          </w:p>
        </w:tc>
      </w:tr>
      <w:tr w:rsidR="00555650" w:rsidRPr="00555650" w:rsidTr="00D749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Собеседование и консультации с администрацией школы и учителями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 течение года</w:t>
            </w:r>
          </w:p>
        </w:tc>
      </w:tr>
      <w:tr w:rsidR="00555650" w:rsidRPr="00555650" w:rsidTr="00D749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Проведение диагностики «Готовность к школе»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 xml:space="preserve"> апрель</w:t>
            </w:r>
          </w:p>
        </w:tc>
      </w:tr>
      <w:tr w:rsidR="00671F9A" w:rsidRPr="00555650" w:rsidTr="00D749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9A" w:rsidRPr="00D749C3" w:rsidRDefault="00671F9A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9A" w:rsidRPr="00D749C3" w:rsidRDefault="00671F9A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Занятия по программе подготовки «</w:t>
            </w:r>
            <w:proofErr w:type="spellStart"/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АБВГдейКа</w:t>
            </w:r>
            <w:proofErr w:type="spellEnd"/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9A" w:rsidRPr="00D749C3" w:rsidRDefault="00671F9A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Март-апрель</w:t>
            </w:r>
            <w:bookmarkStart w:id="0" w:name="_GoBack"/>
            <w:bookmarkEnd w:id="0"/>
          </w:p>
        </w:tc>
      </w:tr>
      <w:tr w:rsidR="00555650" w:rsidRPr="00555650" w:rsidTr="00D749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671F9A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Трудовой десант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Март, апрель</w:t>
            </w:r>
          </w:p>
        </w:tc>
      </w:tr>
      <w:tr w:rsidR="00555650" w:rsidRPr="00555650" w:rsidTr="00D749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671F9A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Игротеки совместно со школой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В течение года</w:t>
            </w:r>
          </w:p>
        </w:tc>
      </w:tr>
      <w:tr w:rsidR="00555650" w:rsidRPr="00555650" w:rsidTr="00D749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671F9A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555650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C3"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Родительское собрание «Подготовка детей к школе» с участием учителей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0" w:rsidRPr="00D749C3" w:rsidRDefault="00D749C3" w:rsidP="00114BC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lang w:eastAsia="ru-RU" w:bidi="ar-SA"/>
              </w:rPr>
              <w:t>август</w:t>
            </w:r>
          </w:p>
        </w:tc>
      </w:tr>
    </w:tbl>
    <w:p w:rsidR="00555650" w:rsidRDefault="00555650" w:rsidP="00555650"/>
    <w:sectPr w:rsidR="00555650" w:rsidSect="0005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569F"/>
    <w:multiLevelType w:val="multilevel"/>
    <w:tmpl w:val="E362E1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7E154D58"/>
    <w:multiLevelType w:val="hybridMultilevel"/>
    <w:tmpl w:val="D9A05D48"/>
    <w:lvl w:ilvl="0" w:tplc="0419000F">
      <w:start w:val="1"/>
      <w:numFmt w:val="decimal"/>
      <w:lvlText w:val="%1."/>
      <w:lvlJc w:val="left"/>
      <w:pPr>
        <w:tabs>
          <w:tab w:val="num" w:pos="991"/>
        </w:tabs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A9E"/>
    <w:rsid w:val="00056BC2"/>
    <w:rsid w:val="000925E3"/>
    <w:rsid w:val="001B4F25"/>
    <w:rsid w:val="00233D97"/>
    <w:rsid w:val="003E503B"/>
    <w:rsid w:val="00555650"/>
    <w:rsid w:val="00584A9E"/>
    <w:rsid w:val="00592320"/>
    <w:rsid w:val="00671F9A"/>
    <w:rsid w:val="00803EB7"/>
    <w:rsid w:val="0082230D"/>
    <w:rsid w:val="00824468"/>
    <w:rsid w:val="009D2EE3"/>
    <w:rsid w:val="00A56535"/>
    <w:rsid w:val="00A77D7C"/>
    <w:rsid w:val="00A959E7"/>
    <w:rsid w:val="00D163FF"/>
    <w:rsid w:val="00D749C3"/>
    <w:rsid w:val="00DE655A"/>
    <w:rsid w:val="00DF6546"/>
    <w:rsid w:val="00FA176B"/>
    <w:rsid w:val="00FD62A4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4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84A9E"/>
    <w:pPr>
      <w:suppressLineNumbers/>
    </w:pPr>
  </w:style>
  <w:style w:type="character" w:styleId="a3">
    <w:name w:val="Hyperlink"/>
    <w:basedOn w:val="a0"/>
    <w:uiPriority w:val="99"/>
    <w:semiHidden/>
    <w:unhideWhenUsed/>
    <w:rsid w:val="005556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65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5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6">
    <w:name w:val="No Spacing"/>
    <w:link w:val="a7"/>
    <w:uiPriority w:val="1"/>
    <w:qFormat/>
    <w:rsid w:val="00233D9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33D97"/>
  </w:style>
  <w:style w:type="table" w:styleId="a8">
    <w:name w:val="Table Grid"/>
    <w:basedOn w:val="a1"/>
    <w:uiPriority w:val="59"/>
    <w:rsid w:val="00092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2EE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2017-09-20T17:43:00Z</dcterms:created>
  <dcterms:modified xsi:type="dcterms:W3CDTF">2017-09-21T10:38:00Z</dcterms:modified>
</cp:coreProperties>
</file>